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DEA3A" w14:textId="77777777" w:rsidR="00C00043" w:rsidRPr="00B36A51" w:rsidRDefault="00C00043" w:rsidP="00C00043">
      <w:pPr>
        <w:jc w:val="both"/>
        <w:rPr>
          <w:rFonts w:ascii="Arial" w:hAnsi="Arial" w:cs="Arial"/>
          <w:lang w:val="it-IT"/>
        </w:rPr>
      </w:pPr>
      <w:bookmarkStart w:id="0" w:name="_GoBack"/>
      <w:bookmarkEnd w:id="0"/>
    </w:p>
    <w:p w14:paraId="25BF73F6" w14:textId="77777777" w:rsidR="00C00043" w:rsidRPr="00FE195C" w:rsidRDefault="00C00043" w:rsidP="00C00043">
      <w:pPr>
        <w:jc w:val="center"/>
        <w:rPr>
          <w:rFonts w:ascii="Arial" w:hAnsi="Arial" w:cs="Arial"/>
          <w:b/>
          <w:sz w:val="26"/>
          <w:szCs w:val="26"/>
          <w:lang w:val="it-IT"/>
        </w:rPr>
      </w:pPr>
      <w:r w:rsidRPr="00FE195C">
        <w:rPr>
          <w:rFonts w:ascii="Arial" w:hAnsi="Arial" w:cs="Arial"/>
          <w:b/>
          <w:sz w:val="26"/>
          <w:szCs w:val="26"/>
          <w:lang w:val="it-IT"/>
        </w:rPr>
        <w:t>AVVISO PUBBLICO</w:t>
      </w:r>
    </w:p>
    <w:p w14:paraId="3CD06362" w14:textId="77777777" w:rsidR="00C00043" w:rsidRPr="00FE195C" w:rsidRDefault="00C00043" w:rsidP="00C00043">
      <w:pPr>
        <w:jc w:val="center"/>
        <w:rPr>
          <w:rFonts w:ascii="Arial" w:hAnsi="Arial" w:cs="Arial"/>
          <w:lang w:val="it-IT"/>
        </w:rPr>
      </w:pPr>
      <w:r w:rsidRPr="00FE195C">
        <w:rPr>
          <w:rFonts w:ascii="Arial" w:hAnsi="Arial" w:cs="Arial"/>
          <w:lang w:val="it-IT"/>
        </w:rPr>
        <w:t>MANIFESTAZIONE DI INTERESSE ALLA PARTECIPAZIONE DI AZIENDE CALABRESI DEL SETTORE AGROALIMENTARE, TURISMO E ARTIGIANATO PER TRE PRESENTAZIONI DI PRODOTTI E SERVIZI CHE SI TERRANNO AD HELSINKI NELLE SEGUENTI DATE</w:t>
      </w:r>
    </w:p>
    <w:p w14:paraId="2181773A" w14:textId="77777777" w:rsidR="00C00043" w:rsidRPr="00FE195C" w:rsidRDefault="00C00043" w:rsidP="00C00043">
      <w:pPr>
        <w:jc w:val="center"/>
        <w:rPr>
          <w:rFonts w:ascii="Arial" w:hAnsi="Arial" w:cs="Arial"/>
          <w:b/>
          <w:lang w:val="it-IT"/>
        </w:rPr>
      </w:pPr>
      <w:r w:rsidRPr="00FE195C">
        <w:rPr>
          <w:rFonts w:ascii="Arial" w:hAnsi="Arial" w:cs="Arial"/>
          <w:b/>
          <w:lang w:val="it-IT"/>
        </w:rPr>
        <w:t>6-7 MARZO 2019 – 4-7 APRILE 2019 – 10-12 MAGGIO 2019</w:t>
      </w:r>
    </w:p>
    <w:p w14:paraId="7EC7B0A0" w14:textId="77777777" w:rsidR="00C00043" w:rsidRPr="00FE195C" w:rsidRDefault="00C00043" w:rsidP="00C00043">
      <w:pPr>
        <w:shd w:val="clear" w:color="auto" w:fill="FFFFFF"/>
        <w:spacing w:after="0" w:line="360" w:lineRule="atLeast"/>
        <w:jc w:val="center"/>
        <w:rPr>
          <w:rFonts w:ascii="Arial" w:eastAsia="Times New Roman" w:hAnsi="Arial" w:cs="Arial"/>
          <w:i/>
          <w:iCs/>
          <w:color w:val="000000"/>
          <w:sz w:val="21"/>
          <w:szCs w:val="21"/>
          <w:lang w:val="it-IT" w:eastAsia="fr-FR"/>
        </w:rPr>
      </w:pPr>
      <w:r w:rsidRPr="00FE195C">
        <w:rPr>
          <w:rFonts w:ascii="Arial" w:eastAsia="Times New Roman" w:hAnsi="Arial" w:cs="Arial"/>
          <w:i/>
          <w:iCs/>
          <w:color w:val="000000"/>
          <w:sz w:val="21"/>
          <w:szCs w:val="21"/>
          <w:lang w:val="it-IT" w:eastAsia="fr-FR"/>
        </w:rPr>
        <w:t>Operazione finanziata dal Piano di Azione e Coesione (PAC) 2014/2020</w:t>
      </w:r>
    </w:p>
    <w:p w14:paraId="4DCFF20B" w14:textId="77777777" w:rsidR="00C00043" w:rsidRPr="00FE195C" w:rsidRDefault="00C00043" w:rsidP="00C00043">
      <w:pPr>
        <w:shd w:val="clear" w:color="auto" w:fill="FFFFFF"/>
        <w:spacing w:after="0" w:line="360" w:lineRule="atLeast"/>
        <w:jc w:val="center"/>
        <w:rPr>
          <w:rFonts w:ascii="Arial" w:eastAsia="Times New Roman" w:hAnsi="Arial" w:cs="Arial"/>
          <w:i/>
          <w:iCs/>
          <w:color w:val="000000"/>
          <w:sz w:val="21"/>
          <w:szCs w:val="21"/>
          <w:lang w:val="it-IT" w:eastAsia="fr-FR"/>
        </w:rPr>
      </w:pPr>
      <w:r w:rsidRPr="00FE195C">
        <w:rPr>
          <w:rFonts w:ascii="Arial" w:eastAsia="Times New Roman" w:hAnsi="Arial" w:cs="Arial"/>
          <w:i/>
          <w:iCs/>
          <w:color w:val="000000"/>
          <w:sz w:val="21"/>
          <w:szCs w:val="21"/>
          <w:lang w:val="it-IT" w:eastAsia="fr-FR"/>
        </w:rPr>
        <w:t>Asse 3 "Competitività dei sistemi produttivi" (OT3)</w:t>
      </w:r>
    </w:p>
    <w:p w14:paraId="3D857D04" w14:textId="77777777" w:rsidR="00C00043" w:rsidRPr="00FE195C" w:rsidRDefault="00C00043" w:rsidP="00C00043">
      <w:pPr>
        <w:jc w:val="center"/>
        <w:rPr>
          <w:rFonts w:ascii="Arial" w:hAnsi="Arial" w:cs="Arial"/>
          <w:b/>
          <w:color w:val="1F4E79" w:themeColor="accent1" w:themeShade="80"/>
          <w:sz w:val="24"/>
          <w:szCs w:val="24"/>
          <w:lang w:val="it-IT"/>
        </w:rPr>
      </w:pPr>
      <w:r w:rsidRPr="00FE195C">
        <w:rPr>
          <w:rFonts w:ascii="Arial" w:eastAsia="Times New Roman" w:hAnsi="Arial" w:cs="Arial"/>
          <w:i/>
          <w:iCs/>
          <w:color w:val="000000"/>
          <w:sz w:val="21"/>
          <w:szCs w:val="21"/>
          <w:lang w:val="it-IT" w:eastAsia="fr-FR"/>
        </w:rPr>
        <w:t>Obiettivo specifico 3.4 "Incremento del livello di internazionalizzazione dei Sistemi Produttivi”</w:t>
      </w:r>
      <w:r w:rsidRPr="00FE195C">
        <w:rPr>
          <w:rFonts w:ascii="Arial" w:eastAsia="Times New Roman" w:hAnsi="Arial" w:cs="Arial"/>
          <w:color w:val="000000"/>
          <w:sz w:val="21"/>
          <w:szCs w:val="21"/>
          <w:lang w:val="it-IT" w:eastAsia="fr-FR"/>
        </w:rPr>
        <w:t>.</w:t>
      </w:r>
    </w:p>
    <w:p w14:paraId="4519E74E" w14:textId="77777777" w:rsidR="00C00043" w:rsidRPr="00FE195C" w:rsidRDefault="00C00043" w:rsidP="00C00043">
      <w:pPr>
        <w:jc w:val="both"/>
        <w:rPr>
          <w:rFonts w:ascii="Arial" w:hAnsi="Arial" w:cs="Arial"/>
          <w:b/>
          <w:color w:val="1F4E79" w:themeColor="accent1" w:themeShade="80"/>
          <w:sz w:val="24"/>
          <w:szCs w:val="24"/>
          <w:lang w:val="it-IT"/>
        </w:rPr>
      </w:pPr>
    </w:p>
    <w:p w14:paraId="0DCB87E9" w14:textId="77777777" w:rsidR="00C00043" w:rsidRPr="00FE195C" w:rsidRDefault="00C00043" w:rsidP="00C00043">
      <w:pPr>
        <w:jc w:val="both"/>
        <w:rPr>
          <w:rFonts w:ascii="Arial" w:hAnsi="Arial" w:cs="Arial"/>
          <w:b/>
          <w:color w:val="1F4E79" w:themeColor="accent1" w:themeShade="80"/>
          <w:sz w:val="24"/>
          <w:szCs w:val="24"/>
          <w:lang w:val="it-IT"/>
        </w:rPr>
      </w:pPr>
      <w:r w:rsidRPr="00FE195C">
        <w:rPr>
          <w:rFonts w:ascii="Arial" w:hAnsi="Arial" w:cs="Arial"/>
          <w:b/>
          <w:color w:val="1F4E79" w:themeColor="accent1" w:themeShade="80"/>
          <w:sz w:val="24"/>
          <w:szCs w:val="24"/>
          <w:lang w:val="it-IT"/>
        </w:rPr>
        <w:t>Premessa</w:t>
      </w:r>
    </w:p>
    <w:p w14:paraId="5429B0B0" w14:textId="77777777" w:rsidR="00C00043" w:rsidRPr="00FE195C" w:rsidRDefault="00C00043" w:rsidP="00C00043">
      <w:pPr>
        <w:snapToGrid w:val="0"/>
        <w:spacing w:after="120"/>
        <w:jc w:val="both"/>
        <w:rPr>
          <w:rFonts w:ascii="Arial" w:hAnsi="Arial" w:cs="Arial"/>
          <w:sz w:val="21"/>
          <w:szCs w:val="21"/>
          <w:lang w:val="it-IT"/>
        </w:rPr>
      </w:pPr>
    </w:p>
    <w:p w14:paraId="5E6C2EDF" w14:textId="77777777" w:rsidR="00C00043" w:rsidRPr="00FE195C" w:rsidRDefault="00C00043" w:rsidP="00C00043">
      <w:pPr>
        <w:snapToGrid w:val="0"/>
        <w:spacing w:after="120"/>
        <w:jc w:val="both"/>
        <w:rPr>
          <w:rFonts w:ascii="Arial" w:hAnsi="Arial" w:cs="Arial"/>
          <w:sz w:val="21"/>
          <w:szCs w:val="21"/>
          <w:lang w:val="it-IT"/>
        </w:rPr>
      </w:pPr>
      <w:r w:rsidRPr="00FE195C">
        <w:rPr>
          <w:rFonts w:ascii="Arial" w:hAnsi="Arial" w:cs="Arial"/>
          <w:sz w:val="21"/>
          <w:szCs w:val="21"/>
          <w:lang w:val="it-IT"/>
        </w:rPr>
        <w:t xml:space="preserve">La Camera di Commercio Italiana per la Finlandia, nel quadro del progetto “CALABRIA IN TOUR” cofinanziato dalla Regione Calabria, indice una manifestazione di interesse per la partecipazione a tre eventi di presentazione di prodotti agroalimentari, turismo ed enogastronomia della Regione Calabria che avranno luogo a HELSINKI, il </w:t>
      </w:r>
      <w:r w:rsidRPr="00FE195C">
        <w:rPr>
          <w:rFonts w:ascii="Arial" w:hAnsi="Arial" w:cs="Arial"/>
          <w:b/>
          <w:sz w:val="21"/>
          <w:szCs w:val="21"/>
          <w:lang w:val="it-IT"/>
        </w:rPr>
        <w:t xml:space="preserve">6-7 marzo, il 4-7 aprile e il 10-12 maggio 2019. </w:t>
      </w:r>
      <w:r w:rsidRPr="00FE195C">
        <w:rPr>
          <w:rFonts w:ascii="Arial" w:hAnsi="Arial" w:cs="Arial"/>
          <w:sz w:val="21"/>
          <w:szCs w:val="21"/>
          <w:lang w:val="it-IT"/>
        </w:rPr>
        <w:t xml:space="preserve"> </w:t>
      </w:r>
    </w:p>
    <w:p w14:paraId="774F002B" w14:textId="77777777" w:rsidR="00C00043" w:rsidRPr="00FE195C" w:rsidRDefault="00C00043" w:rsidP="00C00043">
      <w:pPr>
        <w:jc w:val="both"/>
        <w:rPr>
          <w:rFonts w:ascii="Arial" w:hAnsi="Arial" w:cs="Arial"/>
          <w:sz w:val="21"/>
          <w:szCs w:val="21"/>
          <w:lang w:val="it-IT"/>
        </w:rPr>
      </w:pPr>
      <w:r w:rsidRPr="00FE195C">
        <w:rPr>
          <w:rFonts w:ascii="Arial" w:hAnsi="Arial" w:cs="Arial"/>
          <w:sz w:val="21"/>
          <w:szCs w:val="21"/>
          <w:lang w:val="it-IT"/>
        </w:rPr>
        <w:t xml:space="preserve">Le presentazioni verranno organizzate all’interno dei ristoranti italiani che hanno ottenuto il marchio </w:t>
      </w:r>
      <w:r w:rsidRPr="00FE195C">
        <w:rPr>
          <w:rFonts w:ascii="Arial" w:hAnsi="Arial" w:cs="Arial"/>
          <w:b/>
          <w:sz w:val="21"/>
          <w:szCs w:val="21"/>
          <w:lang w:val="it-IT"/>
        </w:rPr>
        <w:t>Ospitalità Italiana</w:t>
      </w:r>
      <w:r w:rsidRPr="00FE195C">
        <w:rPr>
          <w:rFonts w:ascii="Arial" w:hAnsi="Arial" w:cs="Arial"/>
          <w:sz w:val="21"/>
          <w:szCs w:val="21"/>
          <w:lang w:val="it-IT"/>
        </w:rPr>
        <w:t xml:space="preserve"> – </w:t>
      </w:r>
      <w:r w:rsidRPr="00FE195C">
        <w:rPr>
          <w:rFonts w:ascii="Arial" w:hAnsi="Arial" w:cs="Arial"/>
          <w:b/>
          <w:sz w:val="21"/>
          <w:szCs w:val="21"/>
          <w:lang w:val="it-IT"/>
        </w:rPr>
        <w:t>Ristoranti Italiani nel mondo</w:t>
      </w:r>
      <w:r w:rsidRPr="00FE195C">
        <w:rPr>
          <w:rFonts w:ascii="Arial" w:hAnsi="Arial" w:cs="Arial"/>
          <w:sz w:val="21"/>
          <w:szCs w:val="21"/>
          <w:lang w:val="it-IT"/>
        </w:rPr>
        <w:t xml:space="preserve"> e presso i </w:t>
      </w:r>
      <w:r w:rsidRPr="00FE195C">
        <w:rPr>
          <w:rFonts w:ascii="Arial" w:hAnsi="Arial" w:cs="Arial"/>
          <w:b/>
          <w:sz w:val="21"/>
          <w:szCs w:val="21"/>
          <w:lang w:val="it-IT"/>
        </w:rPr>
        <w:t>loro</w:t>
      </w:r>
      <w:r w:rsidRPr="00FE195C">
        <w:rPr>
          <w:rFonts w:ascii="Arial" w:hAnsi="Arial" w:cs="Arial"/>
          <w:sz w:val="21"/>
          <w:szCs w:val="21"/>
          <w:lang w:val="it-IT"/>
        </w:rPr>
        <w:t xml:space="preserve"> </w:t>
      </w:r>
      <w:r w:rsidRPr="00FE195C">
        <w:rPr>
          <w:rFonts w:ascii="Arial" w:hAnsi="Arial" w:cs="Arial"/>
          <w:b/>
          <w:sz w:val="21"/>
          <w:szCs w:val="21"/>
          <w:lang w:val="it-IT"/>
        </w:rPr>
        <w:t>distributori</w:t>
      </w:r>
      <w:r w:rsidRPr="00FE195C">
        <w:rPr>
          <w:rFonts w:ascii="Arial" w:hAnsi="Arial" w:cs="Arial"/>
          <w:sz w:val="21"/>
          <w:szCs w:val="21"/>
          <w:lang w:val="it-IT"/>
        </w:rPr>
        <w:t xml:space="preserve"> di prodotti agroalimentari italiani. I criteri utilizzati per selezionare i ristoranti sono i seguenti:</w:t>
      </w:r>
    </w:p>
    <w:p w14:paraId="2CC665B0" w14:textId="77777777" w:rsidR="00C00043" w:rsidRPr="00FE195C" w:rsidRDefault="00C00043" w:rsidP="00C00043">
      <w:pPr>
        <w:pStyle w:val="Paragrafoelenco"/>
        <w:numPr>
          <w:ilvl w:val="0"/>
          <w:numId w:val="9"/>
        </w:numPr>
        <w:tabs>
          <w:tab w:val="num" w:pos="720"/>
        </w:tabs>
        <w:jc w:val="both"/>
        <w:rPr>
          <w:rFonts w:ascii="Arial" w:hAnsi="Arial" w:cs="Arial"/>
          <w:sz w:val="21"/>
          <w:szCs w:val="21"/>
          <w:lang w:val="it-IT"/>
        </w:rPr>
      </w:pPr>
      <w:r w:rsidRPr="00FE195C">
        <w:rPr>
          <w:rFonts w:ascii="Arial" w:eastAsia="Verdana" w:hAnsi="Arial" w:cs="Arial"/>
          <w:b/>
          <w:sz w:val="21"/>
          <w:szCs w:val="21"/>
          <w:lang w:val="it-IT"/>
        </w:rPr>
        <w:t>Identità e distintività</w:t>
      </w:r>
      <w:r w:rsidRPr="00FE195C">
        <w:rPr>
          <w:rFonts w:ascii="Arial" w:eastAsia="Verdana" w:hAnsi="Arial" w:cs="Arial"/>
          <w:sz w:val="21"/>
          <w:szCs w:val="21"/>
          <w:lang w:val="it-IT"/>
        </w:rPr>
        <w:t>: gli interni sono curati e richiamano l'italianità;</w:t>
      </w:r>
    </w:p>
    <w:p w14:paraId="5237D259" w14:textId="77777777" w:rsidR="00C00043" w:rsidRPr="00FE195C" w:rsidRDefault="00C00043" w:rsidP="00C00043">
      <w:pPr>
        <w:pStyle w:val="Paragrafoelenco"/>
        <w:numPr>
          <w:ilvl w:val="0"/>
          <w:numId w:val="9"/>
        </w:numPr>
        <w:tabs>
          <w:tab w:val="num" w:pos="720"/>
        </w:tabs>
        <w:jc w:val="both"/>
        <w:rPr>
          <w:rFonts w:ascii="Arial" w:hAnsi="Arial" w:cs="Arial"/>
          <w:sz w:val="21"/>
          <w:szCs w:val="21"/>
          <w:lang w:val="it-IT"/>
        </w:rPr>
      </w:pPr>
      <w:r w:rsidRPr="00FE195C">
        <w:rPr>
          <w:rFonts w:ascii="Arial" w:eastAsia="Verdana" w:hAnsi="Arial" w:cs="Arial"/>
          <w:b/>
          <w:sz w:val="21"/>
          <w:szCs w:val="21"/>
          <w:lang w:val="it-IT"/>
        </w:rPr>
        <w:t>Accoglienza</w:t>
      </w:r>
      <w:r w:rsidRPr="00FE195C">
        <w:rPr>
          <w:rFonts w:ascii="Arial" w:eastAsia="Verdana" w:hAnsi="Arial" w:cs="Arial"/>
          <w:sz w:val="21"/>
          <w:szCs w:val="21"/>
          <w:lang w:val="it-IT"/>
        </w:rPr>
        <w:t>: è prevista almeno una persona che parla italiano;</w:t>
      </w:r>
    </w:p>
    <w:p w14:paraId="428D9020" w14:textId="77777777" w:rsidR="00C00043" w:rsidRPr="00FE195C" w:rsidRDefault="00C00043" w:rsidP="00C00043">
      <w:pPr>
        <w:pStyle w:val="Paragrafoelenco"/>
        <w:numPr>
          <w:ilvl w:val="0"/>
          <w:numId w:val="9"/>
        </w:numPr>
        <w:tabs>
          <w:tab w:val="num" w:pos="720"/>
        </w:tabs>
        <w:jc w:val="both"/>
        <w:rPr>
          <w:rFonts w:ascii="Arial" w:hAnsi="Arial" w:cs="Arial"/>
          <w:sz w:val="21"/>
          <w:szCs w:val="21"/>
          <w:lang w:val="it-IT"/>
        </w:rPr>
      </w:pPr>
      <w:r w:rsidRPr="00FE195C">
        <w:rPr>
          <w:rFonts w:ascii="Arial" w:eastAsia="Verdana" w:hAnsi="Arial" w:cs="Arial"/>
          <w:b/>
          <w:sz w:val="21"/>
          <w:szCs w:val="21"/>
          <w:lang w:val="it-IT"/>
        </w:rPr>
        <w:t>Mise en place</w:t>
      </w:r>
      <w:r w:rsidRPr="00FE195C">
        <w:rPr>
          <w:rFonts w:ascii="Arial" w:eastAsia="Verdana" w:hAnsi="Arial" w:cs="Arial"/>
          <w:sz w:val="21"/>
          <w:szCs w:val="21"/>
          <w:lang w:val="it-IT"/>
        </w:rPr>
        <w:t xml:space="preserve">: è di design e/o di origine "Made in </w:t>
      </w:r>
      <w:proofErr w:type="spellStart"/>
      <w:r w:rsidRPr="00FE195C">
        <w:rPr>
          <w:rFonts w:ascii="Arial" w:eastAsia="Verdana" w:hAnsi="Arial" w:cs="Arial"/>
          <w:sz w:val="21"/>
          <w:szCs w:val="21"/>
          <w:lang w:val="it-IT"/>
        </w:rPr>
        <w:t>Italy</w:t>
      </w:r>
      <w:proofErr w:type="spellEnd"/>
      <w:r w:rsidRPr="00FE195C">
        <w:rPr>
          <w:rFonts w:ascii="Arial" w:eastAsia="Verdana" w:hAnsi="Arial" w:cs="Arial"/>
          <w:sz w:val="21"/>
          <w:szCs w:val="21"/>
          <w:lang w:val="it-IT"/>
        </w:rPr>
        <w:t>";</w:t>
      </w:r>
    </w:p>
    <w:p w14:paraId="4BDEF5C3" w14:textId="77777777" w:rsidR="00C00043" w:rsidRPr="00FE195C" w:rsidRDefault="00C00043" w:rsidP="00C00043">
      <w:pPr>
        <w:pStyle w:val="Paragrafoelenco"/>
        <w:numPr>
          <w:ilvl w:val="0"/>
          <w:numId w:val="9"/>
        </w:numPr>
        <w:tabs>
          <w:tab w:val="num" w:pos="720"/>
        </w:tabs>
        <w:jc w:val="both"/>
        <w:rPr>
          <w:rFonts w:ascii="Arial" w:hAnsi="Arial" w:cs="Arial"/>
          <w:sz w:val="21"/>
          <w:szCs w:val="21"/>
          <w:lang w:val="it-IT"/>
        </w:rPr>
      </w:pPr>
      <w:r w:rsidRPr="00FE195C">
        <w:rPr>
          <w:rFonts w:ascii="Arial" w:eastAsia="Verdana" w:hAnsi="Arial" w:cs="Arial"/>
          <w:b/>
          <w:sz w:val="21"/>
          <w:szCs w:val="21"/>
          <w:lang w:val="it-IT"/>
        </w:rPr>
        <w:t>Cucina</w:t>
      </w:r>
      <w:r w:rsidRPr="00FE195C">
        <w:rPr>
          <w:rFonts w:ascii="Arial" w:eastAsia="Verdana" w:hAnsi="Arial" w:cs="Arial"/>
          <w:sz w:val="21"/>
          <w:szCs w:val="21"/>
          <w:lang w:val="it-IT"/>
        </w:rPr>
        <w:t>: è adeguata in relazione ai piatti;</w:t>
      </w:r>
    </w:p>
    <w:p w14:paraId="43872763" w14:textId="77777777" w:rsidR="00C00043" w:rsidRPr="00FE195C" w:rsidRDefault="00C00043" w:rsidP="00C00043">
      <w:pPr>
        <w:pStyle w:val="Paragrafoelenco"/>
        <w:numPr>
          <w:ilvl w:val="0"/>
          <w:numId w:val="9"/>
        </w:numPr>
        <w:tabs>
          <w:tab w:val="num" w:pos="720"/>
        </w:tabs>
        <w:jc w:val="both"/>
        <w:rPr>
          <w:rFonts w:ascii="Arial" w:hAnsi="Arial" w:cs="Arial"/>
          <w:sz w:val="21"/>
          <w:szCs w:val="21"/>
          <w:lang w:val="it-IT"/>
        </w:rPr>
      </w:pPr>
      <w:r w:rsidRPr="00FE195C">
        <w:rPr>
          <w:rFonts w:ascii="Arial" w:eastAsia="Verdana" w:hAnsi="Arial" w:cs="Arial"/>
          <w:b/>
          <w:sz w:val="21"/>
          <w:szCs w:val="21"/>
          <w:lang w:val="it-IT"/>
        </w:rPr>
        <w:t>Menù</w:t>
      </w:r>
      <w:r w:rsidRPr="00FE195C">
        <w:rPr>
          <w:rFonts w:ascii="Arial" w:eastAsia="Verdana" w:hAnsi="Arial" w:cs="Arial"/>
          <w:sz w:val="21"/>
          <w:szCs w:val="21"/>
          <w:lang w:val="it-IT"/>
        </w:rPr>
        <w:t>: è esposto in corretta lingua italiana e suddiviso per categorie di piatti;</w:t>
      </w:r>
    </w:p>
    <w:p w14:paraId="32FEC9DF" w14:textId="77777777" w:rsidR="00C00043" w:rsidRPr="00FE195C" w:rsidRDefault="00C00043" w:rsidP="00C00043">
      <w:pPr>
        <w:pStyle w:val="Paragrafoelenco"/>
        <w:numPr>
          <w:ilvl w:val="0"/>
          <w:numId w:val="9"/>
        </w:numPr>
        <w:tabs>
          <w:tab w:val="num" w:pos="720"/>
        </w:tabs>
        <w:jc w:val="both"/>
        <w:rPr>
          <w:rFonts w:ascii="Arial" w:hAnsi="Arial" w:cs="Arial"/>
          <w:sz w:val="21"/>
          <w:szCs w:val="21"/>
          <w:lang w:val="it-IT"/>
        </w:rPr>
      </w:pPr>
      <w:r w:rsidRPr="00FE195C">
        <w:rPr>
          <w:rFonts w:ascii="Arial" w:eastAsia="Verdana" w:hAnsi="Arial" w:cs="Arial"/>
          <w:b/>
          <w:sz w:val="21"/>
          <w:szCs w:val="21"/>
          <w:lang w:val="it-IT"/>
        </w:rPr>
        <w:t>Proposta gastronomica</w:t>
      </w:r>
      <w:r w:rsidRPr="00FE195C">
        <w:rPr>
          <w:rFonts w:ascii="Arial" w:eastAsia="Verdana" w:hAnsi="Arial" w:cs="Arial"/>
          <w:sz w:val="21"/>
          <w:szCs w:val="21"/>
          <w:lang w:val="it-IT"/>
        </w:rPr>
        <w:t>: è composta da piatti e ricette della tradizione italiana;</w:t>
      </w:r>
    </w:p>
    <w:p w14:paraId="73933FBC" w14:textId="77777777" w:rsidR="00C00043" w:rsidRPr="00FE195C" w:rsidRDefault="00C00043" w:rsidP="00C00043">
      <w:pPr>
        <w:pStyle w:val="Paragrafoelenco"/>
        <w:numPr>
          <w:ilvl w:val="0"/>
          <w:numId w:val="9"/>
        </w:numPr>
        <w:tabs>
          <w:tab w:val="num" w:pos="720"/>
        </w:tabs>
        <w:jc w:val="both"/>
        <w:rPr>
          <w:rFonts w:ascii="Arial" w:hAnsi="Arial" w:cs="Arial"/>
          <w:sz w:val="21"/>
          <w:szCs w:val="21"/>
          <w:lang w:val="it-IT"/>
        </w:rPr>
      </w:pPr>
      <w:r w:rsidRPr="00FE195C">
        <w:rPr>
          <w:rFonts w:ascii="Arial" w:eastAsia="Verdana" w:hAnsi="Arial" w:cs="Arial"/>
          <w:b/>
          <w:sz w:val="21"/>
          <w:szCs w:val="21"/>
          <w:lang w:val="it-IT"/>
        </w:rPr>
        <w:t>Carta dei vini</w:t>
      </w:r>
      <w:r w:rsidRPr="00FE195C">
        <w:rPr>
          <w:rFonts w:ascii="Arial" w:eastAsia="Verdana" w:hAnsi="Arial" w:cs="Arial"/>
          <w:sz w:val="21"/>
          <w:szCs w:val="21"/>
          <w:lang w:val="it-IT"/>
        </w:rPr>
        <w:t>: contiene vini DOC, IGT e DOCG italiani per almeno il 30%</w:t>
      </w:r>
    </w:p>
    <w:p w14:paraId="7300F353" w14:textId="77777777" w:rsidR="00C00043" w:rsidRPr="00FE195C" w:rsidRDefault="00C00043" w:rsidP="00C00043">
      <w:pPr>
        <w:pStyle w:val="Paragrafoelenco"/>
        <w:numPr>
          <w:ilvl w:val="0"/>
          <w:numId w:val="9"/>
        </w:numPr>
        <w:tabs>
          <w:tab w:val="num" w:pos="720"/>
        </w:tabs>
        <w:jc w:val="both"/>
        <w:rPr>
          <w:rFonts w:ascii="Arial" w:hAnsi="Arial" w:cs="Arial"/>
          <w:sz w:val="21"/>
          <w:szCs w:val="21"/>
          <w:lang w:val="it-IT"/>
        </w:rPr>
      </w:pPr>
      <w:r w:rsidRPr="00FE195C">
        <w:rPr>
          <w:rFonts w:ascii="Arial" w:eastAsia="Verdana" w:hAnsi="Arial" w:cs="Arial"/>
          <w:b/>
          <w:sz w:val="21"/>
          <w:szCs w:val="21"/>
          <w:lang w:val="it-IT"/>
        </w:rPr>
        <w:t>Olio extravergine d'oliva</w:t>
      </w:r>
      <w:r w:rsidRPr="00FE195C">
        <w:rPr>
          <w:rFonts w:ascii="Arial" w:eastAsia="Verdana" w:hAnsi="Arial" w:cs="Arial"/>
          <w:sz w:val="21"/>
          <w:szCs w:val="21"/>
          <w:lang w:val="it-IT"/>
        </w:rPr>
        <w:t>: è presente in sala olio di olive italiane;</w:t>
      </w:r>
    </w:p>
    <w:p w14:paraId="0683A3E1" w14:textId="77777777" w:rsidR="00C00043" w:rsidRPr="00FE195C" w:rsidRDefault="00C00043" w:rsidP="00C00043">
      <w:pPr>
        <w:pStyle w:val="Paragrafoelenco"/>
        <w:numPr>
          <w:ilvl w:val="0"/>
          <w:numId w:val="9"/>
        </w:numPr>
        <w:tabs>
          <w:tab w:val="num" w:pos="720"/>
        </w:tabs>
        <w:jc w:val="both"/>
        <w:rPr>
          <w:rFonts w:ascii="Arial" w:hAnsi="Arial" w:cs="Arial"/>
          <w:sz w:val="21"/>
          <w:szCs w:val="21"/>
          <w:lang w:val="it-IT"/>
        </w:rPr>
      </w:pPr>
      <w:r w:rsidRPr="00FE195C">
        <w:rPr>
          <w:rFonts w:ascii="Arial" w:eastAsia="Verdana" w:hAnsi="Arial" w:cs="Arial"/>
          <w:b/>
          <w:sz w:val="21"/>
          <w:szCs w:val="21"/>
          <w:lang w:val="it-IT"/>
        </w:rPr>
        <w:t>Esperienza e competenza</w:t>
      </w:r>
      <w:r w:rsidRPr="00FE195C">
        <w:rPr>
          <w:rFonts w:ascii="Arial" w:eastAsia="Verdana" w:hAnsi="Arial" w:cs="Arial"/>
          <w:sz w:val="21"/>
          <w:szCs w:val="21"/>
          <w:lang w:val="it-IT"/>
        </w:rPr>
        <w:t>: deve essere dimostrata per lo chef;</w:t>
      </w:r>
    </w:p>
    <w:p w14:paraId="0332916F" w14:textId="77777777" w:rsidR="00C00043" w:rsidRPr="00FE195C" w:rsidRDefault="00C00043" w:rsidP="00C00043">
      <w:pPr>
        <w:pStyle w:val="Paragrafoelenco"/>
        <w:numPr>
          <w:ilvl w:val="0"/>
          <w:numId w:val="9"/>
        </w:numPr>
        <w:jc w:val="both"/>
        <w:rPr>
          <w:rFonts w:ascii="Arial" w:hAnsi="Arial" w:cs="Arial"/>
          <w:sz w:val="21"/>
          <w:szCs w:val="21"/>
          <w:lang w:val="it-IT"/>
        </w:rPr>
      </w:pPr>
      <w:r w:rsidRPr="00FE195C">
        <w:rPr>
          <w:rFonts w:ascii="Arial" w:eastAsia="Verdana" w:hAnsi="Arial" w:cs="Arial"/>
          <w:b/>
          <w:sz w:val="21"/>
          <w:szCs w:val="21"/>
          <w:lang w:val="it-IT"/>
        </w:rPr>
        <w:t>Prodotti con marchio di riconoscimento</w:t>
      </w:r>
      <w:r w:rsidRPr="00FE195C">
        <w:rPr>
          <w:rFonts w:ascii="Arial" w:eastAsia="Verdana" w:hAnsi="Arial" w:cs="Arial"/>
          <w:sz w:val="21"/>
          <w:szCs w:val="21"/>
          <w:lang w:val="it-IT"/>
        </w:rPr>
        <w:t>: sono proposti prodotti DOP ed IGP</w:t>
      </w:r>
    </w:p>
    <w:p w14:paraId="4602069F" w14:textId="77777777" w:rsidR="00C00043" w:rsidRPr="00FE195C" w:rsidRDefault="00C00043" w:rsidP="00C00043">
      <w:pPr>
        <w:jc w:val="both"/>
        <w:rPr>
          <w:rFonts w:ascii="Arial" w:hAnsi="Arial" w:cs="Arial"/>
          <w:sz w:val="21"/>
          <w:szCs w:val="21"/>
          <w:lang w:val="it-IT"/>
        </w:rPr>
      </w:pPr>
    </w:p>
    <w:p w14:paraId="56C4DD8D" w14:textId="77777777" w:rsidR="00C00043" w:rsidRPr="00FE195C" w:rsidRDefault="00C00043" w:rsidP="00C00043">
      <w:pPr>
        <w:jc w:val="both"/>
        <w:rPr>
          <w:rFonts w:ascii="Arial" w:hAnsi="Arial" w:cs="Arial"/>
          <w:sz w:val="21"/>
          <w:szCs w:val="21"/>
          <w:lang w:val="it-IT"/>
        </w:rPr>
      </w:pPr>
      <w:r w:rsidRPr="00FE195C">
        <w:rPr>
          <w:rFonts w:ascii="Arial" w:hAnsi="Arial" w:cs="Arial"/>
          <w:sz w:val="21"/>
          <w:szCs w:val="21"/>
          <w:lang w:val="it-IT"/>
        </w:rPr>
        <w:t>La Camera comproverà l’effettivo ottenimento del marchio “Ospitalità Italiana” da parte di ogni location che verrà selezionata per realizzare le degustazioni.</w:t>
      </w:r>
    </w:p>
    <w:p w14:paraId="59744842" w14:textId="77777777" w:rsidR="00C00043" w:rsidRPr="00FE195C" w:rsidRDefault="00C00043" w:rsidP="00C00043">
      <w:pPr>
        <w:jc w:val="both"/>
        <w:rPr>
          <w:rFonts w:ascii="Arial" w:hAnsi="Arial" w:cs="Arial"/>
          <w:sz w:val="21"/>
          <w:szCs w:val="21"/>
          <w:lang w:val="it-IT"/>
        </w:rPr>
      </w:pPr>
    </w:p>
    <w:p w14:paraId="03322287" w14:textId="77777777" w:rsidR="00691E42" w:rsidRDefault="00C00043" w:rsidP="00691E42">
      <w:pPr>
        <w:jc w:val="both"/>
        <w:rPr>
          <w:rFonts w:ascii="Arial" w:hAnsi="Arial" w:cs="Arial"/>
          <w:b/>
          <w:color w:val="1F4E79" w:themeColor="accent1" w:themeShade="80"/>
          <w:sz w:val="24"/>
          <w:szCs w:val="24"/>
          <w:lang w:val="it-IT"/>
        </w:rPr>
      </w:pPr>
      <w:r w:rsidRPr="00FE195C">
        <w:rPr>
          <w:rFonts w:ascii="Arial" w:hAnsi="Arial" w:cs="Arial"/>
          <w:b/>
          <w:color w:val="1F4E79" w:themeColor="accent1" w:themeShade="80"/>
          <w:sz w:val="24"/>
          <w:szCs w:val="24"/>
          <w:lang w:val="it-IT"/>
        </w:rPr>
        <w:t>Modalità di realizzazione delle degustazioni</w:t>
      </w:r>
    </w:p>
    <w:p w14:paraId="1FB4F751" w14:textId="692673B7" w:rsidR="00C00043" w:rsidRPr="00FE195C" w:rsidRDefault="00C00043" w:rsidP="00691E42">
      <w:pPr>
        <w:jc w:val="both"/>
        <w:rPr>
          <w:rFonts w:ascii="Arial" w:hAnsi="Arial" w:cs="Arial"/>
          <w:sz w:val="21"/>
          <w:szCs w:val="21"/>
          <w:lang w:val="it-IT"/>
        </w:rPr>
      </w:pPr>
      <w:r w:rsidRPr="00FE195C">
        <w:rPr>
          <w:rFonts w:ascii="Arial" w:hAnsi="Arial" w:cs="Arial"/>
          <w:sz w:val="21"/>
          <w:szCs w:val="21"/>
          <w:lang w:val="it-IT"/>
        </w:rPr>
        <w:lastRenderedPageBreak/>
        <w:t xml:space="preserve">Le degustazioni verranno realizzate in lingua finlandese ed inglese previa composizione e presentazione di un paniere di prodotti agroalimentari che compongono il menù “Calabria in tour” e saranno riservate a circa 50 operatori della </w:t>
      </w:r>
      <w:proofErr w:type="spellStart"/>
      <w:r w:rsidRPr="00FE195C">
        <w:rPr>
          <w:rFonts w:ascii="Arial" w:hAnsi="Arial" w:cs="Arial"/>
          <w:sz w:val="21"/>
          <w:szCs w:val="21"/>
          <w:lang w:val="it-IT"/>
        </w:rPr>
        <w:t>Gdo</w:t>
      </w:r>
      <w:proofErr w:type="spellEnd"/>
      <w:r w:rsidRPr="00FE195C">
        <w:rPr>
          <w:rFonts w:ascii="Arial" w:hAnsi="Arial" w:cs="Arial"/>
          <w:sz w:val="21"/>
          <w:szCs w:val="21"/>
          <w:lang w:val="it-IT"/>
        </w:rPr>
        <w:t xml:space="preserve">, </w:t>
      </w:r>
      <w:proofErr w:type="spellStart"/>
      <w:r w:rsidRPr="00FE195C">
        <w:rPr>
          <w:rFonts w:ascii="Arial" w:hAnsi="Arial" w:cs="Arial"/>
          <w:sz w:val="21"/>
          <w:szCs w:val="21"/>
          <w:lang w:val="it-IT"/>
        </w:rPr>
        <w:t>Horeca</w:t>
      </w:r>
      <w:proofErr w:type="spellEnd"/>
      <w:r w:rsidRPr="00FE195C">
        <w:rPr>
          <w:rFonts w:ascii="Arial" w:hAnsi="Arial" w:cs="Arial"/>
          <w:sz w:val="21"/>
          <w:szCs w:val="21"/>
          <w:lang w:val="it-IT"/>
        </w:rPr>
        <w:t>, Ristoratori, Tour Operator, giornalisti ed influencer e personalità locali. Si prevede l’eventualità che durante le degustazioni, il menù “Calabria in tour” sia offerto anche ai clienti del ristorante non operatori del settore.</w:t>
      </w:r>
    </w:p>
    <w:p w14:paraId="7C809B44" w14:textId="77777777" w:rsidR="00C00043" w:rsidRPr="00FE195C" w:rsidRDefault="00C00043" w:rsidP="00C00043">
      <w:pPr>
        <w:spacing w:after="0" w:line="240" w:lineRule="auto"/>
        <w:jc w:val="both"/>
        <w:rPr>
          <w:rFonts w:ascii="Arial" w:hAnsi="Arial" w:cs="Arial"/>
          <w:sz w:val="21"/>
          <w:szCs w:val="21"/>
          <w:lang w:val="it-IT"/>
        </w:rPr>
      </w:pPr>
      <w:r w:rsidRPr="00FE195C">
        <w:rPr>
          <w:rFonts w:ascii="Arial" w:hAnsi="Arial" w:cs="Arial"/>
          <w:sz w:val="21"/>
          <w:szCs w:val="21"/>
          <w:lang w:val="it-IT"/>
        </w:rPr>
        <w:t xml:space="preserve">All’interno delle degustazioni troveranno spazio anche la presentazione del territorio regionale da cui provengono i prodotti con relativa presentazione delle aziende del settore turismo e artigianale. </w:t>
      </w:r>
    </w:p>
    <w:p w14:paraId="6CD16C6C" w14:textId="77777777" w:rsidR="00C00043" w:rsidRPr="00990222" w:rsidRDefault="00C00043" w:rsidP="00C00043">
      <w:pPr>
        <w:spacing w:after="0" w:line="240" w:lineRule="auto"/>
        <w:jc w:val="both"/>
        <w:rPr>
          <w:rFonts w:ascii="Arial" w:hAnsi="Arial" w:cs="Arial"/>
          <w:lang w:val="it-IT"/>
        </w:rPr>
      </w:pPr>
      <w:r w:rsidRPr="00FE195C">
        <w:rPr>
          <w:rFonts w:ascii="Arial" w:hAnsi="Arial" w:cs="Arial"/>
          <w:lang w:val="it-IT"/>
        </w:rPr>
        <w:t xml:space="preserve">Ogni azienda selezionata verrà invitata a dare una descrizione del prodotto e/o del servizio in lingua italiana ed inglese. Le modalità di presentazione operativa del prodotto e/o servizio verranno </w:t>
      </w:r>
      <w:r w:rsidRPr="00990222">
        <w:rPr>
          <w:rFonts w:ascii="Arial" w:hAnsi="Arial" w:cs="Arial"/>
          <w:lang w:val="it-IT"/>
        </w:rPr>
        <w:t xml:space="preserve">concordate successivamente con la Camera di Commercio.  </w:t>
      </w:r>
      <w:r w:rsidRPr="00990222">
        <w:rPr>
          <w:rFonts w:ascii="Arial" w:hAnsi="Arial" w:cs="Arial"/>
          <w:lang w:val="it-IT"/>
        </w:rPr>
        <w:tab/>
      </w:r>
    </w:p>
    <w:p w14:paraId="39395AA7" w14:textId="77777777" w:rsidR="00C00043" w:rsidRPr="00181676" w:rsidRDefault="00C00043" w:rsidP="00C00043">
      <w:pPr>
        <w:spacing w:after="0" w:line="240" w:lineRule="auto"/>
        <w:jc w:val="both"/>
        <w:rPr>
          <w:rFonts w:ascii="Arial" w:hAnsi="Arial" w:cs="Arial"/>
          <w:lang w:val="it-IT"/>
        </w:rPr>
      </w:pPr>
      <w:r w:rsidRPr="00990222">
        <w:rPr>
          <w:rFonts w:ascii="Arial" w:hAnsi="Arial" w:cs="Arial"/>
          <w:lang w:val="it-IT"/>
        </w:rPr>
        <w:t>Il costo di partecipazione all’iniziativa è coperto dai fondi progettuali per le spese sopracitate. I prodotti verranno acquistati dalla Camera di Commercio nella misura in cui serviranno per le attività. Sono altresì incluse le spese di trasporto. Si</w:t>
      </w:r>
      <w:r w:rsidRPr="00181676">
        <w:rPr>
          <w:rFonts w:ascii="Arial" w:hAnsi="Arial" w:cs="Arial"/>
          <w:lang w:val="it-IT"/>
        </w:rPr>
        <w:t xml:space="preserve"> specifica che rimangono a carico dei partecipanti le spese di viaggio e di permanenza in loco per l’intera durata del periodo; eventuale personale assunto in loco,</w:t>
      </w:r>
      <w:r>
        <w:rPr>
          <w:rFonts w:ascii="Arial" w:hAnsi="Arial" w:cs="Arial"/>
          <w:lang w:val="it-IT"/>
        </w:rPr>
        <w:t xml:space="preserve"> </w:t>
      </w:r>
      <w:r w:rsidRPr="00181676">
        <w:rPr>
          <w:rFonts w:ascii="Arial" w:hAnsi="Arial" w:cs="Arial"/>
          <w:lang w:val="it-IT"/>
        </w:rPr>
        <w:t xml:space="preserve">ecc... </w:t>
      </w:r>
    </w:p>
    <w:p w14:paraId="68579667" w14:textId="77777777" w:rsidR="00C00043" w:rsidRPr="00181676" w:rsidRDefault="00C00043" w:rsidP="00C00043">
      <w:pPr>
        <w:spacing w:after="0" w:line="240" w:lineRule="auto"/>
        <w:jc w:val="both"/>
        <w:rPr>
          <w:rFonts w:ascii="Arial" w:hAnsi="Arial" w:cs="Arial"/>
          <w:lang w:val="it-IT"/>
        </w:rPr>
      </w:pPr>
      <w:r w:rsidRPr="00181676">
        <w:rPr>
          <w:rFonts w:ascii="Arial" w:hAnsi="Arial" w:cs="Arial"/>
          <w:lang w:val="it-IT"/>
        </w:rPr>
        <w:t xml:space="preserve">La Camera di Commercio Italiana in Finlandia garantirà la presenza di proprio personale per tutte le degustazioni.  </w:t>
      </w:r>
    </w:p>
    <w:p w14:paraId="0331D02D" w14:textId="77777777" w:rsidR="00C00043" w:rsidRPr="00181676" w:rsidRDefault="00C00043" w:rsidP="00C00043">
      <w:pPr>
        <w:spacing w:after="0" w:line="240" w:lineRule="auto"/>
        <w:jc w:val="both"/>
        <w:rPr>
          <w:rFonts w:ascii="Arial" w:hAnsi="Arial" w:cs="Arial"/>
          <w:lang w:val="it-IT"/>
        </w:rPr>
      </w:pPr>
      <w:r w:rsidRPr="00181676">
        <w:rPr>
          <w:rFonts w:ascii="Arial" w:hAnsi="Arial" w:cs="Arial"/>
          <w:lang w:val="it-IT"/>
        </w:rPr>
        <w:t xml:space="preserve">Per dare maggior impatto commerciale alla partecipazione alle degustazioni, le imprese calabresi selezionate avranno anche l’opportunità di effettuare degli incontri d’affari con buyer provenienti da diverse zone del Paese, secondo un’agenda prefissata che sarà coordinata dalle CCIE di Finlandia. </w:t>
      </w:r>
    </w:p>
    <w:p w14:paraId="290C1143" w14:textId="77777777" w:rsidR="00C00043" w:rsidRPr="00FE195C" w:rsidRDefault="00C00043" w:rsidP="00C00043">
      <w:pPr>
        <w:jc w:val="both"/>
        <w:rPr>
          <w:rFonts w:ascii="Arial" w:hAnsi="Arial" w:cs="Arial"/>
          <w:b/>
          <w:color w:val="1F4E79" w:themeColor="accent1" w:themeShade="80"/>
          <w:sz w:val="24"/>
          <w:szCs w:val="24"/>
          <w:lang w:val="it-IT"/>
        </w:rPr>
      </w:pPr>
    </w:p>
    <w:p w14:paraId="4EFEF2AF" w14:textId="77777777" w:rsidR="00C00043" w:rsidRPr="00FE195C" w:rsidRDefault="00C00043" w:rsidP="00C00043">
      <w:pPr>
        <w:jc w:val="both"/>
        <w:rPr>
          <w:rFonts w:ascii="Arial" w:hAnsi="Arial" w:cs="Arial"/>
          <w:sz w:val="21"/>
          <w:szCs w:val="21"/>
          <w:lang w:val="it-IT"/>
        </w:rPr>
      </w:pPr>
      <w:r w:rsidRPr="00FE195C">
        <w:rPr>
          <w:rFonts w:ascii="Arial" w:hAnsi="Arial" w:cs="Arial"/>
          <w:b/>
          <w:color w:val="1F4E79" w:themeColor="accent1" w:themeShade="80"/>
          <w:sz w:val="24"/>
          <w:szCs w:val="24"/>
          <w:lang w:val="it-IT"/>
        </w:rPr>
        <w:t>Modalità di partecipazione</w:t>
      </w:r>
    </w:p>
    <w:p w14:paraId="25B10F06" w14:textId="77777777" w:rsidR="00C00043" w:rsidRPr="00FE195C" w:rsidRDefault="00C00043" w:rsidP="00C00043">
      <w:pPr>
        <w:jc w:val="both"/>
        <w:rPr>
          <w:rFonts w:ascii="Arial" w:hAnsi="Arial" w:cs="Arial"/>
          <w:lang w:val="it-IT"/>
        </w:rPr>
      </w:pPr>
      <w:r w:rsidRPr="00FE195C">
        <w:rPr>
          <w:rFonts w:ascii="Arial" w:hAnsi="Arial" w:cs="Arial"/>
          <w:lang w:val="it-IT"/>
        </w:rPr>
        <w:t xml:space="preserve">I titolari delle aziende che intendono partecipare alla manifestazione dovranno compilare il modello di istanza di adesione allegato, e trasmetterlo alle seguenti e-mail: </w:t>
      </w:r>
      <w:r w:rsidRPr="00FE195C">
        <w:rPr>
          <w:rStyle w:val="Collegamentoipertestuale"/>
          <w:rFonts w:ascii="Arial" w:hAnsi="Arial" w:cs="Arial"/>
        </w:rPr>
        <w:t>segretario.generale@italchamber.fi</w:t>
      </w:r>
      <w:r w:rsidRPr="00FE195C">
        <w:rPr>
          <w:rFonts w:ascii="Arial" w:hAnsi="Arial" w:cs="Arial"/>
          <w:lang w:val="it-IT"/>
        </w:rPr>
        <w:t xml:space="preserve"> e, per opportuna conoscenza</w:t>
      </w:r>
      <w:r>
        <w:rPr>
          <w:rFonts w:ascii="Arial" w:hAnsi="Arial" w:cs="Arial"/>
          <w:lang w:val="it-IT"/>
        </w:rPr>
        <w:t>,</w:t>
      </w:r>
      <w:r w:rsidRPr="00FE195C">
        <w:rPr>
          <w:rFonts w:ascii="Arial" w:hAnsi="Arial" w:cs="Arial"/>
          <w:lang w:val="it-IT"/>
        </w:rPr>
        <w:t xml:space="preserve"> a: </w:t>
      </w:r>
      <w:hyperlink r:id="rId7" w:history="1">
        <w:r w:rsidRPr="00FE195C">
          <w:rPr>
            <w:rStyle w:val="Collegamentoipertestuale"/>
            <w:rFonts w:ascii="Arial" w:hAnsi="Arial" w:cs="Arial"/>
            <w:lang w:val="it-IT"/>
          </w:rPr>
          <w:t>p.aloe@regione.calabria.it</w:t>
        </w:r>
      </w:hyperlink>
      <w:r w:rsidRPr="00FE195C">
        <w:rPr>
          <w:rFonts w:ascii="Arial" w:hAnsi="Arial" w:cs="Arial"/>
          <w:lang w:val="it-IT"/>
        </w:rPr>
        <w:t xml:space="preserve"> entro e non oltre le seguenti date:</w:t>
      </w:r>
    </w:p>
    <w:p w14:paraId="149A1ECB" w14:textId="77777777" w:rsidR="00C00043" w:rsidRPr="00FE195C" w:rsidRDefault="00C00043" w:rsidP="00C00043">
      <w:pPr>
        <w:pStyle w:val="Paragrafoelenco"/>
        <w:numPr>
          <w:ilvl w:val="0"/>
          <w:numId w:val="17"/>
        </w:numPr>
        <w:jc w:val="both"/>
        <w:rPr>
          <w:rFonts w:ascii="Arial" w:hAnsi="Arial" w:cs="Arial"/>
          <w:sz w:val="22"/>
          <w:szCs w:val="22"/>
          <w:lang w:val="it-IT"/>
        </w:rPr>
      </w:pPr>
      <w:r w:rsidRPr="00FE195C">
        <w:rPr>
          <w:rFonts w:ascii="Arial" w:hAnsi="Arial" w:cs="Arial"/>
          <w:sz w:val="22"/>
          <w:szCs w:val="22"/>
          <w:lang w:val="it-IT"/>
        </w:rPr>
        <w:t>il</w:t>
      </w:r>
      <w:r w:rsidRPr="00FE195C">
        <w:rPr>
          <w:rFonts w:ascii="Arial" w:hAnsi="Arial" w:cs="Arial"/>
          <w:b/>
          <w:sz w:val="22"/>
          <w:szCs w:val="22"/>
          <w:lang w:val="it-IT"/>
        </w:rPr>
        <w:t xml:space="preserve"> 22/02/2019</w:t>
      </w:r>
      <w:r w:rsidRPr="00FE195C">
        <w:rPr>
          <w:rFonts w:ascii="Arial" w:hAnsi="Arial" w:cs="Arial"/>
          <w:sz w:val="22"/>
          <w:szCs w:val="22"/>
          <w:lang w:val="it-IT"/>
        </w:rPr>
        <w:t xml:space="preserve"> per il primo evento la cui realizzazione è attesa per il </w:t>
      </w:r>
      <w:bookmarkStart w:id="1" w:name="_Hlk441953"/>
      <w:r w:rsidRPr="00FE195C">
        <w:rPr>
          <w:rFonts w:ascii="Arial" w:hAnsi="Arial" w:cs="Arial"/>
          <w:b/>
          <w:sz w:val="22"/>
          <w:szCs w:val="22"/>
          <w:lang w:val="it-IT"/>
        </w:rPr>
        <w:t>6-7 marzo 2019</w:t>
      </w:r>
      <w:bookmarkEnd w:id="1"/>
    </w:p>
    <w:p w14:paraId="779BFB67" w14:textId="77777777" w:rsidR="00C00043" w:rsidRPr="00FE195C" w:rsidRDefault="00C00043" w:rsidP="00C00043">
      <w:pPr>
        <w:pStyle w:val="Paragrafoelenco"/>
        <w:numPr>
          <w:ilvl w:val="0"/>
          <w:numId w:val="17"/>
        </w:numPr>
        <w:jc w:val="both"/>
        <w:rPr>
          <w:rFonts w:ascii="Arial" w:hAnsi="Arial" w:cs="Arial"/>
          <w:sz w:val="22"/>
          <w:szCs w:val="22"/>
          <w:lang w:val="it-IT"/>
        </w:rPr>
      </w:pPr>
      <w:r w:rsidRPr="00FE195C">
        <w:rPr>
          <w:rFonts w:ascii="Arial" w:hAnsi="Arial" w:cs="Arial"/>
          <w:sz w:val="22"/>
          <w:szCs w:val="22"/>
          <w:lang w:val="it-IT"/>
        </w:rPr>
        <w:t xml:space="preserve">il </w:t>
      </w:r>
      <w:r w:rsidRPr="00FE195C">
        <w:rPr>
          <w:rFonts w:ascii="Arial" w:hAnsi="Arial" w:cs="Arial"/>
          <w:b/>
          <w:sz w:val="22"/>
          <w:szCs w:val="22"/>
          <w:lang w:val="it-IT"/>
        </w:rPr>
        <w:t>22/03/2019</w:t>
      </w:r>
      <w:r w:rsidRPr="00FE195C">
        <w:rPr>
          <w:rFonts w:ascii="Arial" w:hAnsi="Arial" w:cs="Arial"/>
          <w:sz w:val="22"/>
          <w:szCs w:val="22"/>
          <w:lang w:val="it-IT"/>
        </w:rPr>
        <w:t xml:space="preserve"> per il secondo evento la cui realizzazione è attesa per il </w:t>
      </w:r>
      <w:r w:rsidRPr="00FE195C">
        <w:rPr>
          <w:rFonts w:ascii="Arial" w:hAnsi="Arial" w:cs="Arial"/>
          <w:b/>
          <w:sz w:val="22"/>
          <w:szCs w:val="22"/>
          <w:lang w:val="it-IT"/>
        </w:rPr>
        <w:t>4-7 aprile 2019</w:t>
      </w:r>
    </w:p>
    <w:p w14:paraId="36089E52" w14:textId="77777777" w:rsidR="00C00043" w:rsidRPr="00FE195C" w:rsidRDefault="00C00043" w:rsidP="00C00043">
      <w:pPr>
        <w:pStyle w:val="Paragrafoelenco"/>
        <w:numPr>
          <w:ilvl w:val="0"/>
          <w:numId w:val="17"/>
        </w:numPr>
        <w:jc w:val="both"/>
        <w:rPr>
          <w:rFonts w:ascii="Arial" w:hAnsi="Arial" w:cs="Arial"/>
          <w:b/>
          <w:sz w:val="22"/>
          <w:szCs w:val="22"/>
          <w:lang w:val="it-IT"/>
        </w:rPr>
      </w:pPr>
      <w:r w:rsidRPr="00FE195C">
        <w:rPr>
          <w:rFonts w:ascii="Arial" w:hAnsi="Arial" w:cs="Arial"/>
          <w:sz w:val="22"/>
          <w:szCs w:val="22"/>
          <w:lang w:val="it-IT"/>
        </w:rPr>
        <w:t xml:space="preserve">il </w:t>
      </w:r>
      <w:r w:rsidRPr="00FE195C">
        <w:rPr>
          <w:rFonts w:ascii="Arial" w:hAnsi="Arial" w:cs="Arial"/>
          <w:b/>
          <w:sz w:val="22"/>
          <w:szCs w:val="22"/>
          <w:lang w:val="it-IT"/>
        </w:rPr>
        <w:t>18/04/2019</w:t>
      </w:r>
      <w:r w:rsidRPr="00FE195C">
        <w:rPr>
          <w:rFonts w:ascii="Arial" w:hAnsi="Arial" w:cs="Arial"/>
          <w:sz w:val="22"/>
          <w:szCs w:val="22"/>
          <w:lang w:val="it-IT"/>
        </w:rPr>
        <w:t xml:space="preserve"> per il terzo evento la cui realizzazione è attesa per il </w:t>
      </w:r>
      <w:r w:rsidRPr="00FE195C">
        <w:rPr>
          <w:rFonts w:ascii="Arial" w:hAnsi="Arial" w:cs="Arial"/>
          <w:b/>
          <w:sz w:val="22"/>
          <w:szCs w:val="22"/>
          <w:lang w:val="it-IT"/>
        </w:rPr>
        <w:t>10-12 maggio 2019.</w:t>
      </w:r>
    </w:p>
    <w:p w14:paraId="03AE8C08" w14:textId="77777777" w:rsidR="00C00043" w:rsidRPr="00FE195C" w:rsidRDefault="00C00043" w:rsidP="00C00043">
      <w:pPr>
        <w:jc w:val="both"/>
        <w:rPr>
          <w:rFonts w:ascii="Arial" w:hAnsi="Arial" w:cs="Arial"/>
          <w:b/>
          <w:color w:val="1F4E79" w:themeColor="accent1" w:themeShade="80"/>
          <w:sz w:val="24"/>
          <w:szCs w:val="24"/>
          <w:lang w:val="it-IT"/>
        </w:rPr>
      </w:pPr>
    </w:p>
    <w:p w14:paraId="5A3EB305" w14:textId="77777777" w:rsidR="00C00043" w:rsidRPr="00FE195C" w:rsidRDefault="00C00043" w:rsidP="00C00043">
      <w:pPr>
        <w:jc w:val="both"/>
        <w:rPr>
          <w:rFonts w:ascii="Arial" w:hAnsi="Arial" w:cs="Arial"/>
          <w:b/>
          <w:color w:val="1F4E79" w:themeColor="accent1" w:themeShade="80"/>
          <w:sz w:val="24"/>
          <w:szCs w:val="24"/>
          <w:lang w:val="it-IT"/>
        </w:rPr>
      </w:pPr>
      <w:r w:rsidRPr="00FE195C">
        <w:rPr>
          <w:rFonts w:ascii="Arial" w:hAnsi="Arial" w:cs="Arial"/>
          <w:b/>
          <w:color w:val="1F4E79" w:themeColor="accent1" w:themeShade="80"/>
          <w:sz w:val="24"/>
          <w:szCs w:val="24"/>
          <w:lang w:val="it-IT"/>
        </w:rPr>
        <w:t>Ammissione</w:t>
      </w:r>
    </w:p>
    <w:p w14:paraId="3266B5C9" w14:textId="77777777" w:rsidR="00C00043" w:rsidRPr="00FE195C" w:rsidRDefault="00C00043" w:rsidP="00C00043">
      <w:pPr>
        <w:shd w:val="clear" w:color="auto" w:fill="FFFFFF"/>
        <w:spacing w:after="150" w:line="240" w:lineRule="auto"/>
        <w:jc w:val="both"/>
        <w:rPr>
          <w:rFonts w:ascii="Arial" w:eastAsia="Times New Roman" w:hAnsi="Arial" w:cs="Arial"/>
          <w:color w:val="333333"/>
          <w:sz w:val="21"/>
          <w:szCs w:val="21"/>
          <w:lang w:val="it-IT" w:eastAsia="fr-FR"/>
        </w:rPr>
      </w:pPr>
      <w:r w:rsidRPr="00FE195C">
        <w:rPr>
          <w:rFonts w:ascii="Arial" w:eastAsia="Times New Roman" w:hAnsi="Arial" w:cs="Arial"/>
          <w:color w:val="333333"/>
          <w:sz w:val="21"/>
          <w:szCs w:val="21"/>
          <w:lang w:val="it-IT" w:eastAsia="fr-FR"/>
        </w:rPr>
        <w:t>La partecipazione all'evento è riservata alle aziende agroalimentari ( ad esclusione delle imprese operanti nel settore della produzione primaria dei prodotti agricoli che non hanno marchi commerciali), del turismo e dell’artigianato che hanno sede operativa in Calabria, regolarmente iscritte alla CCIAA di competenza, che godono  del pieno e libero esercizio dei propri diritti, che non sono in stato di liquidazione, fallimento o concordato preventivo e che non hanno in corso alcuna procedura prevista dalla legge fallimentare.</w:t>
      </w:r>
    </w:p>
    <w:p w14:paraId="2958BA3C" w14:textId="77777777" w:rsidR="00C00043" w:rsidRPr="00FE195C" w:rsidRDefault="00C00043" w:rsidP="00C00043">
      <w:pPr>
        <w:shd w:val="clear" w:color="auto" w:fill="FFFFFF"/>
        <w:spacing w:after="0" w:line="240" w:lineRule="auto"/>
        <w:jc w:val="both"/>
        <w:rPr>
          <w:rFonts w:ascii="Arial" w:eastAsia="Times New Roman" w:hAnsi="Arial" w:cs="Arial"/>
          <w:color w:val="333333"/>
          <w:sz w:val="21"/>
          <w:szCs w:val="21"/>
          <w:lang w:val="it-IT" w:eastAsia="fr-FR"/>
        </w:rPr>
      </w:pPr>
      <w:r w:rsidRPr="00FE195C">
        <w:rPr>
          <w:rFonts w:ascii="Arial" w:eastAsia="Times New Roman" w:hAnsi="Arial" w:cs="Arial"/>
          <w:color w:val="333333"/>
          <w:sz w:val="21"/>
          <w:szCs w:val="21"/>
          <w:lang w:val="it-IT" w:eastAsia="fr-FR"/>
        </w:rPr>
        <w:t>Il numero di imprese selezionate è il seguente:</w:t>
      </w:r>
    </w:p>
    <w:p w14:paraId="4BED5DF2" w14:textId="77777777" w:rsidR="00C00043" w:rsidRPr="00FE195C" w:rsidRDefault="00C00043" w:rsidP="00C00043">
      <w:pPr>
        <w:pStyle w:val="Paragrafoelenco"/>
        <w:numPr>
          <w:ilvl w:val="0"/>
          <w:numId w:val="10"/>
        </w:numPr>
        <w:shd w:val="clear" w:color="auto" w:fill="FFFFFF"/>
        <w:ind w:left="714" w:hanging="357"/>
        <w:jc w:val="both"/>
        <w:rPr>
          <w:rFonts w:ascii="Arial" w:hAnsi="Arial" w:cs="Arial"/>
          <w:color w:val="333333"/>
          <w:sz w:val="21"/>
          <w:szCs w:val="21"/>
          <w:lang w:val="it-IT"/>
        </w:rPr>
      </w:pPr>
      <w:r w:rsidRPr="00FE195C">
        <w:rPr>
          <w:rFonts w:ascii="Arial" w:hAnsi="Arial" w:cs="Arial"/>
          <w:color w:val="333333"/>
          <w:sz w:val="21"/>
          <w:szCs w:val="21"/>
          <w:lang w:val="it-IT"/>
        </w:rPr>
        <w:t>Imprese del settore agroalimentare: minimo 8 – massimo 20</w:t>
      </w:r>
    </w:p>
    <w:p w14:paraId="6C39F80F" w14:textId="77777777" w:rsidR="00C00043" w:rsidRPr="00FE195C" w:rsidRDefault="00C00043" w:rsidP="00C00043">
      <w:pPr>
        <w:pStyle w:val="Paragrafoelenco"/>
        <w:numPr>
          <w:ilvl w:val="0"/>
          <w:numId w:val="10"/>
        </w:numPr>
        <w:shd w:val="clear" w:color="auto" w:fill="FFFFFF"/>
        <w:ind w:left="714" w:hanging="357"/>
        <w:jc w:val="both"/>
        <w:rPr>
          <w:rFonts w:ascii="Arial" w:hAnsi="Arial" w:cs="Arial"/>
          <w:color w:val="333333"/>
          <w:sz w:val="21"/>
          <w:szCs w:val="21"/>
          <w:lang w:val="it-IT"/>
        </w:rPr>
      </w:pPr>
      <w:r w:rsidRPr="00FE195C">
        <w:rPr>
          <w:rFonts w:ascii="Arial" w:hAnsi="Arial" w:cs="Arial"/>
          <w:color w:val="333333"/>
          <w:sz w:val="21"/>
          <w:szCs w:val="21"/>
          <w:lang w:val="it-IT"/>
        </w:rPr>
        <w:t>Imprese del settore turismo (inclusi i servizi al turismo): minimo 5 – massimo 11</w:t>
      </w:r>
    </w:p>
    <w:p w14:paraId="06EE4DEA" w14:textId="77777777" w:rsidR="00C00043" w:rsidRPr="00FE195C" w:rsidRDefault="00C00043" w:rsidP="00C00043">
      <w:pPr>
        <w:pStyle w:val="Paragrafoelenco"/>
        <w:numPr>
          <w:ilvl w:val="0"/>
          <w:numId w:val="10"/>
        </w:numPr>
        <w:shd w:val="clear" w:color="auto" w:fill="FFFFFF"/>
        <w:ind w:left="714" w:hanging="357"/>
        <w:jc w:val="both"/>
        <w:rPr>
          <w:rFonts w:ascii="Arial" w:hAnsi="Arial" w:cs="Arial"/>
          <w:color w:val="333333"/>
          <w:sz w:val="21"/>
          <w:szCs w:val="21"/>
          <w:lang w:val="it-IT"/>
        </w:rPr>
      </w:pPr>
      <w:r w:rsidRPr="00FE195C">
        <w:rPr>
          <w:rFonts w:ascii="Arial" w:hAnsi="Arial" w:cs="Arial"/>
          <w:color w:val="333333"/>
          <w:sz w:val="21"/>
          <w:szCs w:val="21"/>
          <w:lang w:val="it-IT"/>
        </w:rPr>
        <w:t>Imprese del settore artigianato: minimo 5 – massimo 11</w:t>
      </w:r>
    </w:p>
    <w:p w14:paraId="7F2FC439" w14:textId="77777777" w:rsidR="00C00043" w:rsidRPr="00FE195C" w:rsidRDefault="00C00043" w:rsidP="00C00043">
      <w:pPr>
        <w:shd w:val="clear" w:color="auto" w:fill="FFFFFF"/>
        <w:spacing w:after="150" w:line="240" w:lineRule="auto"/>
        <w:jc w:val="both"/>
        <w:rPr>
          <w:rFonts w:ascii="Arial" w:eastAsia="Times New Roman" w:hAnsi="Arial" w:cs="Arial"/>
          <w:color w:val="333333"/>
          <w:sz w:val="10"/>
          <w:szCs w:val="10"/>
          <w:lang w:val="it-IT" w:eastAsia="fr-FR"/>
        </w:rPr>
      </w:pPr>
    </w:p>
    <w:p w14:paraId="6687C414" w14:textId="77777777" w:rsidR="00C00043" w:rsidRPr="00FE195C" w:rsidRDefault="00C00043" w:rsidP="00C00043">
      <w:pPr>
        <w:jc w:val="both"/>
        <w:rPr>
          <w:rFonts w:ascii="Arial" w:hAnsi="Arial" w:cs="Arial"/>
          <w:sz w:val="21"/>
          <w:szCs w:val="21"/>
          <w:lang w:val="it-IT"/>
        </w:rPr>
      </w:pPr>
      <w:r w:rsidRPr="00FE195C">
        <w:rPr>
          <w:rFonts w:ascii="Arial" w:hAnsi="Arial" w:cs="Arial"/>
          <w:sz w:val="21"/>
          <w:szCs w:val="21"/>
          <w:lang w:val="it-IT"/>
        </w:rPr>
        <w:lastRenderedPageBreak/>
        <w:t>Le aziende candidate dovranno inviare all’indirizzo in calce la manifestazione di interesse di seguito riportata allegando copia della visura camerale datata al massimo 90 giorni prima della presentazione della candidatura. Ove previsto, sarà necessario, anche la documentazione comprovante gli altri criteri di preferenza (IGP; DOP, BIO), come indicato nei paragrafi successivi.</w:t>
      </w:r>
    </w:p>
    <w:p w14:paraId="017A1966" w14:textId="77777777" w:rsidR="00C00043" w:rsidRPr="00FE195C" w:rsidRDefault="00C00043" w:rsidP="00C00043">
      <w:pPr>
        <w:jc w:val="both"/>
        <w:rPr>
          <w:rFonts w:ascii="Arial" w:hAnsi="Arial" w:cs="Arial"/>
          <w:sz w:val="21"/>
          <w:szCs w:val="21"/>
          <w:lang w:val="it-IT"/>
        </w:rPr>
      </w:pPr>
      <w:r w:rsidRPr="00FE195C">
        <w:rPr>
          <w:rFonts w:ascii="Arial" w:hAnsi="Arial" w:cs="Arial"/>
          <w:sz w:val="21"/>
          <w:szCs w:val="21"/>
          <w:lang w:val="it-IT"/>
        </w:rPr>
        <w:t xml:space="preserve">Le aziende selezionate avranno l’ulteriore possibilità di essere incluse nella piattaforma di commercio elettronico di </w:t>
      </w:r>
      <w:proofErr w:type="spellStart"/>
      <w:r w:rsidRPr="00FE195C">
        <w:rPr>
          <w:rFonts w:ascii="Arial" w:hAnsi="Arial" w:cs="Arial"/>
          <w:sz w:val="21"/>
          <w:szCs w:val="21"/>
          <w:lang w:val="it-IT"/>
        </w:rPr>
        <w:t>Bonitaly</w:t>
      </w:r>
      <w:proofErr w:type="spellEnd"/>
      <w:r w:rsidRPr="00FE195C">
        <w:rPr>
          <w:rFonts w:ascii="Arial" w:hAnsi="Arial" w:cs="Arial"/>
          <w:sz w:val="21"/>
          <w:szCs w:val="21"/>
          <w:lang w:val="it-IT"/>
        </w:rPr>
        <w:t xml:space="preserve">, partner della Camera di Commercio Italiana in Finlandia. </w:t>
      </w:r>
    </w:p>
    <w:p w14:paraId="442D0145" w14:textId="77777777" w:rsidR="00C00043" w:rsidRPr="00FE195C" w:rsidRDefault="00C00043" w:rsidP="00C00043">
      <w:pPr>
        <w:jc w:val="both"/>
        <w:rPr>
          <w:rFonts w:ascii="Arial" w:hAnsi="Arial" w:cs="Arial"/>
          <w:b/>
          <w:color w:val="1F4E79" w:themeColor="accent1" w:themeShade="80"/>
          <w:sz w:val="24"/>
          <w:szCs w:val="24"/>
          <w:lang w:val="it-IT"/>
        </w:rPr>
      </w:pPr>
      <w:r w:rsidRPr="00FE195C">
        <w:rPr>
          <w:rFonts w:ascii="Arial" w:hAnsi="Arial" w:cs="Arial"/>
          <w:b/>
          <w:color w:val="1F4E79" w:themeColor="accent1" w:themeShade="80"/>
          <w:sz w:val="24"/>
          <w:szCs w:val="24"/>
          <w:lang w:val="it-IT"/>
        </w:rPr>
        <w:t>Parametri di selezione</w:t>
      </w:r>
    </w:p>
    <w:p w14:paraId="0D969C25" w14:textId="77777777" w:rsidR="00C00043" w:rsidRPr="00FE195C" w:rsidRDefault="00C00043" w:rsidP="00C00043">
      <w:pPr>
        <w:shd w:val="clear" w:color="auto" w:fill="FFFFFF"/>
        <w:spacing w:after="150" w:line="240" w:lineRule="auto"/>
        <w:jc w:val="both"/>
        <w:rPr>
          <w:rFonts w:ascii="Arial" w:eastAsia="Times New Roman" w:hAnsi="Arial" w:cs="Arial"/>
          <w:color w:val="333333"/>
          <w:sz w:val="21"/>
          <w:szCs w:val="21"/>
          <w:lang w:val="it-IT" w:eastAsia="fr-FR"/>
        </w:rPr>
      </w:pPr>
      <w:r w:rsidRPr="00FE195C">
        <w:rPr>
          <w:rFonts w:ascii="Arial" w:eastAsia="Times New Roman" w:hAnsi="Arial" w:cs="Arial"/>
          <w:b/>
          <w:color w:val="333333"/>
          <w:sz w:val="21"/>
          <w:szCs w:val="21"/>
          <w:lang w:val="it-IT" w:eastAsia="fr-FR"/>
        </w:rPr>
        <w:t>Settore agroalimentare</w:t>
      </w:r>
      <w:r w:rsidRPr="00FE195C">
        <w:rPr>
          <w:rFonts w:ascii="Arial" w:eastAsia="Times New Roman" w:hAnsi="Arial" w:cs="Arial"/>
          <w:color w:val="333333"/>
          <w:sz w:val="21"/>
          <w:szCs w:val="21"/>
          <w:lang w:val="it-IT" w:eastAsia="fr-FR"/>
        </w:rPr>
        <w:t xml:space="preserve">: le aziende selezionate dovranno comporre un </w:t>
      </w:r>
      <w:r w:rsidRPr="00FE195C">
        <w:rPr>
          <w:rFonts w:ascii="Arial" w:eastAsia="Times New Roman" w:hAnsi="Arial" w:cs="Arial"/>
          <w:b/>
          <w:color w:val="333333"/>
          <w:sz w:val="21"/>
          <w:szCs w:val="21"/>
          <w:lang w:val="it-IT" w:eastAsia="fr-FR"/>
        </w:rPr>
        <w:t>paniere quanto più possibile rappresentativo delle produzioni/territori/identità regionali</w:t>
      </w:r>
      <w:r w:rsidRPr="00FE195C">
        <w:rPr>
          <w:rFonts w:ascii="Arial" w:eastAsia="Times New Roman" w:hAnsi="Arial" w:cs="Arial"/>
          <w:color w:val="333333"/>
          <w:sz w:val="21"/>
          <w:szCs w:val="21"/>
          <w:lang w:val="it-IT" w:eastAsia="fr-FR"/>
        </w:rPr>
        <w:t>, verranno selezionate sulla base dei seguenti parametri:</w:t>
      </w:r>
    </w:p>
    <w:p w14:paraId="65F101D8" w14:textId="77777777" w:rsidR="00C00043" w:rsidRPr="00FE195C" w:rsidRDefault="00C00043" w:rsidP="00C00043">
      <w:pPr>
        <w:pStyle w:val="Paragrafoelenco"/>
        <w:numPr>
          <w:ilvl w:val="0"/>
          <w:numId w:val="14"/>
        </w:numPr>
        <w:shd w:val="clear" w:color="auto" w:fill="FFFFFF"/>
        <w:ind w:left="714" w:hanging="357"/>
        <w:jc w:val="both"/>
        <w:rPr>
          <w:rFonts w:ascii="Arial" w:hAnsi="Arial" w:cs="Arial"/>
          <w:color w:val="333333"/>
          <w:sz w:val="21"/>
          <w:szCs w:val="21"/>
          <w:lang w:val="it-IT"/>
        </w:rPr>
      </w:pPr>
      <w:r w:rsidRPr="00FE195C">
        <w:rPr>
          <w:rFonts w:ascii="Arial" w:hAnsi="Arial" w:cs="Arial"/>
          <w:color w:val="333333"/>
          <w:sz w:val="21"/>
          <w:szCs w:val="21"/>
          <w:lang w:val="it-IT"/>
        </w:rPr>
        <w:t xml:space="preserve">Produzione di prodotti tipici regionali: Il prodotto deve essere DOP, IGP, BIO o anche certificato come 100% di origine calabrese con certificazione emessa da azienda iscritta a </w:t>
      </w:r>
      <w:proofErr w:type="spellStart"/>
      <w:r w:rsidRPr="00FE195C">
        <w:rPr>
          <w:rFonts w:ascii="Arial" w:hAnsi="Arial" w:cs="Arial"/>
          <w:color w:val="333333"/>
          <w:sz w:val="21"/>
          <w:szCs w:val="21"/>
          <w:lang w:val="it-IT"/>
        </w:rPr>
        <w:t>Accredia</w:t>
      </w:r>
      <w:proofErr w:type="spellEnd"/>
      <w:r w:rsidRPr="00FE195C">
        <w:rPr>
          <w:rFonts w:ascii="Arial" w:hAnsi="Arial" w:cs="Arial"/>
          <w:color w:val="333333"/>
          <w:sz w:val="21"/>
          <w:szCs w:val="21"/>
          <w:lang w:val="it-IT"/>
        </w:rPr>
        <w:t xml:space="preserve">, attraverso sistema </w:t>
      </w:r>
      <w:proofErr w:type="spellStart"/>
      <w:r w:rsidRPr="00FE195C">
        <w:rPr>
          <w:rFonts w:ascii="Arial" w:hAnsi="Arial" w:cs="Arial"/>
          <w:color w:val="333333"/>
          <w:sz w:val="21"/>
          <w:szCs w:val="21"/>
          <w:lang w:val="it-IT"/>
        </w:rPr>
        <w:t>blockchain</w:t>
      </w:r>
      <w:proofErr w:type="spellEnd"/>
      <w:r w:rsidRPr="00FE195C">
        <w:rPr>
          <w:rFonts w:ascii="Arial" w:hAnsi="Arial" w:cs="Arial"/>
          <w:color w:val="333333"/>
          <w:sz w:val="21"/>
          <w:szCs w:val="21"/>
          <w:lang w:val="it-IT"/>
        </w:rPr>
        <w:t xml:space="preserve">. </w:t>
      </w:r>
    </w:p>
    <w:p w14:paraId="69E0A378" w14:textId="77777777" w:rsidR="00C00043" w:rsidRPr="00FE195C" w:rsidRDefault="00C00043" w:rsidP="00C00043">
      <w:pPr>
        <w:pStyle w:val="Paragrafoelenco"/>
        <w:numPr>
          <w:ilvl w:val="0"/>
          <w:numId w:val="14"/>
        </w:numPr>
        <w:shd w:val="clear" w:color="auto" w:fill="FFFFFF"/>
        <w:ind w:left="714" w:hanging="357"/>
        <w:jc w:val="both"/>
        <w:rPr>
          <w:rFonts w:ascii="Arial" w:hAnsi="Arial" w:cs="Arial"/>
          <w:color w:val="333333"/>
          <w:sz w:val="21"/>
          <w:szCs w:val="21"/>
          <w:lang w:val="it-IT"/>
        </w:rPr>
      </w:pPr>
      <w:r w:rsidRPr="00FE195C">
        <w:rPr>
          <w:rFonts w:ascii="Arial" w:hAnsi="Arial" w:cs="Arial"/>
          <w:color w:val="333333"/>
          <w:sz w:val="21"/>
          <w:szCs w:val="21"/>
          <w:lang w:val="it-IT"/>
        </w:rPr>
        <w:t>Possedere almeno 3 anni di iscrizione ad una delle Camere di Commercio della Regione Calabria</w:t>
      </w:r>
    </w:p>
    <w:p w14:paraId="69EC10ED" w14:textId="77777777" w:rsidR="00C00043" w:rsidRPr="00FE195C" w:rsidRDefault="00C00043" w:rsidP="00C00043">
      <w:pPr>
        <w:pStyle w:val="Paragrafoelenco"/>
        <w:numPr>
          <w:ilvl w:val="0"/>
          <w:numId w:val="14"/>
        </w:numPr>
        <w:shd w:val="clear" w:color="auto" w:fill="FFFFFF"/>
        <w:ind w:left="714" w:hanging="357"/>
        <w:jc w:val="both"/>
        <w:rPr>
          <w:rFonts w:ascii="Arial" w:hAnsi="Arial" w:cs="Arial"/>
          <w:color w:val="333333"/>
          <w:sz w:val="21"/>
          <w:szCs w:val="21"/>
          <w:lang w:val="it-IT"/>
        </w:rPr>
      </w:pPr>
      <w:r w:rsidRPr="00FE195C">
        <w:rPr>
          <w:rFonts w:ascii="Arial" w:hAnsi="Arial" w:cs="Arial"/>
          <w:color w:val="333333"/>
          <w:sz w:val="21"/>
          <w:szCs w:val="21"/>
          <w:lang w:val="it-IT"/>
        </w:rPr>
        <w:t>Oltre al parametro paniere di prodotti, si darà preferenza a quelle imprese che vedono una percentuale qualificata appartenere direttamente ad imprenditori che abbiano meno di 40 anni o ad imprenditrici donne.</w:t>
      </w:r>
    </w:p>
    <w:p w14:paraId="2052483D" w14:textId="77777777" w:rsidR="00C00043" w:rsidRPr="00FE195C" w:rsidRDefault="00C00043" w:rsidP="00C00043">
      <w:pPr>
        <w:shd w:val="clear" w:color="auto" w:fill="FFFFFF"/>
        <w:spacing w:before="120" w:after="150" w:line="240" w:lineRule="auto"/>
        <w:jc w:val="both"/>
        <w:rPr>
          <w:rFonts w:ascii="Arial" w:eastAsia="Times New Roman" w:hAnsi="Arial" w:cs="Arial"/>
          <w:color w:val="333333"/>
          <w:sz w:val="21"/>
          <w:szCs w:val="21"/>
          <w:lang w:val="it-IT" w:eastAsia="fr-FR"/>
        </w:rPr>
      </w:pPr>
      <w:r w:rsidRPr="00FE195C">
        <w:rPr>
          <w:rFonts w:ascii="Arial" w:eastAsia="Times New Roman" w:hAnsi="Arial" w:cs="Arial"/>
          <w:color w:val="333333"/>
          <w:sz w:val="21"/>
          <w:szCs w:val="21"/>
          <w:lang w:val="it-IT" w:eastAsia="fr-FR"/>
        </w:rPr>
        <w:t> </w:t>
      </w:r>
      <w:r w:rsidRPr="00FE195C">
        <w:rPr>
          <w:rFonts w:ascii="Arial" w:eastAsia="Times New Roman" w:hAnsi="Arial" w:cs="Arial"/>
          <w:b/>
          <w:color w:val="333333"/>
          <w:sz w:val="21"/>
          <w:szCs w:val="21"/>
          <w:lang w:val="it-IT" w:eastAsia="fr-FR"/>
        </w:rPr>
        <w:t>Settore turismo</w:t>
      </w:r>
      <w:r w:rsidRPr="00FE195C">
        <w:rPr>
          <w:rFonts w:ascii="Arial" w:eastAsia="Times New Roman" w:hAnsi="Arial" w:cs="Arial"/>
          <w:color w:val="333333"/>
          <w:sz w:val="21"/>
          <w:szCs w:val="21"/>
          <w:lang w:val="it-IT" w:eastAsia="fr-FR"/>
        </w:rPr>
        <w:t>: le aziende turistiche, inclusi i servizi al turismo, verranno selezionate componendo un insieme di servizi che completino una offerta turistica sul territorio per un periodo di un fine settimana, sulla base dei seguenti parametri:</w:t>
      </w:r>
    </w:p>
    <w:p w14:paraId="0FAA1478" w14:textId="77777777" w:rsidR="00C00043" w:rsidRPr="00FE195C" w:rsidRDefault="00C00043" w:rsidP="00C00043">
      <w:pPr>
        <w:pStyle w:val="Paragrafoelenco"/>
        <w:numPr>
          <w:ilvl w:val="0"/>
          <w:numId w:val="15"/>
        </w:numPr>
        <w:shd w:val="clear" w:color="auto" w:fill="FFFFFF"/>
        <w:jc w:val="both"/>
        <w:rPr>
          <w:rFonts w:ascii="Arial" w:hAnsi="Arial" w:cs="Arial"/>
          <w:color w:val="333333"/>
          <w:sz w:val="21"/>
          <w:szCs w:val="21"/>
          <w:lang w:val="it-IT"/>
        </w:rPr>
      </w:pPr>
      <w:r w:rsidRPr="00FE195C">
        <w:rPr>
          <w:rFonts w:ascii="Arial" w:hAnsi="Arial" w:cs="Arial"/>
          <w:color w:val="333333"/>
          <w:sz w:val="21"/>
          <w:szCs w:val="21"/>
          <w:lang w:val="it-IT"/>
        </w:rPr>
        <w:t>Possedere almeno 3 anni di iscrizione ad una delle Camere di Commercio della Regione Calabria.</w:t>
      </w:r>
    </w:p>
    <w:p w14:paraId="0ADFFDF0" w14:textId="77777777" w:rsidR="00C00043" w:rsidRPr="00FE195C" w:rsidRDefault="00C00043" w:rsidP="00C00043">
      <w:pPr>
        <w:pStyle w:val="Paragrafoelenco"/>
        <w:numPr>
          <w:ilvl w:val="0"/>
          <w:numId w:val="15"/>
        </w:numPr>
        <w:shd w:val="clear" w:color="auto" w:fill="FFFFFF"/>
        <w:jc w:val="both"/>
        <w:rPr>
          <w:rFonts w:ascii="Arial" w:hAnsi="Arial" w:cs="Arial"/>
          <w:color w:val="333333"/>
          <w:sz w:val="21"/>
          <w:szCs w:val="21"/>
          <w:lang w:val="it-IT"/>
        </w:rPr>
      </w:pPr>
      <w:r w:rsidRPr="00FE195C">
        <w:rPr>
          <w:rFonts w:ascii="Arial" w:hAnsi="Arial" w:cs="Arial"/>
          <w:color w:val="333333"/>
          <w:sz w:val="21"/>
          <w:szCs w:val="21"/>
          <w:lang w:val="it-IT"/>
        </w:rPr>
        <w:t>Si darà preferenza alle imprese che hanno ottenuto anche per un solo anno la certificazione Ospitalità Italiana o Ospitalità Calabria.</w:t>
      </w:r>
    </w:p>
    <w:p w14:paraId="4E1D9875" w14:textId="77777777" w:rsidR="00C00043" w:rsidRPr="00FE195C" w:rsidRDefault="00C00043" w:rsidP="00C00043">
      <w:pPr>
        <w:pStyle w:val="Paragrafoelenco"/>
        <w:numPr>
          <w:ilvl w:val="0"/>
          <w:numId w:val="15"/>
        </w:numPr>
        <w:shd w:val="clear" w:color="auto" w:fill="FFFFFF"/>
        <w:jc w:val="both"/>
        <w:rPr>
          <w:rFonts w:ascii="Arial" w:hAnsi="Arial" w:cs="Arial"/>
          <w:color w:val="333333"/>
          <w:sz w:val="21"/>
          <w:szCs w:val="21"/>
          <w:lang w:val="it-IT"/>
        </w:rPr>
      </w:pPr>
      <w:r w:rsidRPr="00FE195C">
        <w:rPr>
          <w:rFonts w:ascii="Arial" w:hAnsi="Arial" w:cs="Arial"/>
          <w:color w:val="333333"/>
          <w:sz w:val="21"/>
          <w:szCs w:val="21"/>
          <w:lang w:val="it-IT"/>
        </w:rPr>
        <w:t>Si darà preferenza alle imprese che vedono una percentuale qualificata appartenere direttamente ad imprenditori con meno di 40 anni o ad imprenditrici donne.</w:t>
      </w:r>
    </w:p>
    <w:p w14:paraId="606EAA27" w14:textId="77777777" w:rsidR="00C00043" w:rsidRPr="00FE195C" w:rsidRDefault="00C00043" w:rsidP="00C00043">
      <w:pPr>
        <w:shd w:val="clear" w:color="auto" w:fill="FFFFFF"/>
        <w:spacing w:before="120" w:after="150" w:line="240" w:lineRule="auto"/>
        <w:jc w:val="both"/>
        <w:rPr>
          <w:rFonts w:ascii="Arial" w:eastAsia="Times New Roman" w:hAnsi="Arial" w:cs="Arial"/>
          <w:color w:val="333333"/>
          <w:sz w:val="21"/>
          <w:szCs w:val="21"/>
          <w:lang w:val="it-IT" w:eastAsia="fr-FR"/>
        </w:rPr>
      </w:pPr>
      <w:r w:rsidRPr="00FE195C">
        <w:rPr>
          <w:rFonts w:ascii="Arial" w:eastAsia="Times New Roman" w:hAnsi="Arial" w:cs="Arial"/>
          <w:color w:val="333333"/>
          <w:sz w:val="21"/>
          <w:szCs w:val="21"/>
          <w:lang w:val="it-IT" w:eastAsia="fr-FR"/>
        </w:rPr>
        <w:t> </w:t>
      </w:r>
      <w:r w:rsidRPr="00FE195C">
        <w:rPr>
          <w:rFonts w:ascii="Arial" w:eastAsia="Times New Roman" w:hAnsi="Arial" w:cs="Arial"/>
          <w:b/>
          <w:color w:val="333333"/>
          <w:sz w:val="21"/>
          <w:szCs w:val="21"/>
          <w:lang w:val="it-IT" w:eastAsia="fr-FR"/>
        </w:rPr>
        <w:t>Settore artigianato</w:t>
      </w:r>
      <w:r w:rsidRPr="00FE195C">
        <w:rPr>
          <w:rFonts w:ascii="Arial" w:eastAsia="Times New Roman" w:hAnsi="Arial" w:cs="Arial"/>
          <w:color w:val="333333"/>
          <w:sz w:val="21"/>
          <w:szCs w:val="21"/>
          <w:lang w:val="it-IT" w:eastAsia="fr-FR"/>
        </w:rPr>
        <w:t>: le aziende artigianali, verranno selezionate componendo un insieme di prodotti che garantiscano una rappresentatività delle principali produzioni artigianali, sulla base dei seguenti parametri:</w:t>
      </w:r>
    </w:p>
    <w:p w14:paraId="1082785B" w14:textId="77777777" w:rsidR="00C00043" w:rsidRPr="00FE195C" w:rsidRDefault="00C00043" w:rsidP="00C00043">
      <w:pPr>
        <w:pStyle w:val="Paragrafoelenco"/>
        <w:numPr>
          <w:ilvl w:val="0"/>
          <w:numId w:val="16"/>
        </w:numPr>
        <w:shd w:val="clear" w:color="auto" w:fill="FFFFFF"/>
        <w:jc w:val="both"/>
        <w:rPr>
          <w:rFonts w:ascii="Arial" w:hAnsi="Arial" w:cs="Arial"/>
          <w:color w:val="333333"/>
          <w:sz w:val="21"/>
          <w:szCs w:val="21"/>
          <w:lang w:val="it-IT"/>
        </w:rPr>
      </w:pPr>
      <w:r w:rsidRPr="00FE195C">
        <w:rPr>
          <w:rFonts w:ascii="Arial" w:hAnsi="Arial" w:cs="Arial"/>
          <w:color w:val="333333"/>
          <w:sz w:val="21"/>
          <w:szCs w:val="21"/>
          <w:lang w:val="it-IT"/>
        </w:rPr>
        <w:t>Possedere almeno 3 anni di iscrizione ad una delle Camere di Commercio della Regione Calabria.</w:t>
      </w:r>
    </w:p>
    <w:p w14:paraId="784FFAE5" w14:textId="77777777" w:rsidR="00C00043" w:rsidRPr="00FE195C" w:rsidRDefault="00C00043" w:rsidP="00C00043">
      <w:pPr>
        <w:pStyle w:val="Paragrafoelenco"/>
        <w:numPr>
          <w:ilvl w:val="0"/>
          <w:numId w:val="16"/>
        </w:numPr>
        <w:shd w:val="clear" w:color="auto" w:fill="FFFFFF"/>
        <w:jc w:val="both"/>
        <w:rPr>
          <w:rFonts w:ascii="Arial" w:hAnsi="Arial" w:cs="Arial"/>
          <w:color w:val="333333"/>
          <w:sz w:val="21"/>
          <w:szCs w:val="21"/>
          <w:lang w:val="it-IT"/>
        </w:rPr>
      </w:pPr>
      <w:r w:rsidRPr="00FE195C">
        <w:rPr>
          <w:rFonts w:ascii="Arial" w:hAnsi="Arial" w:cs="Arial"/>
          <w:color w:val="333333"/>
          <w:sz w:val="21"/>
          <w:szCs w:val="21"/>
          <w:lang w:val="it-IT"/>
        </w:rPr>
        <w:t>Si darà preferenza alle imprese che vedono una percentuale qualificata appartenere direttamente ad imprenditori con meno di 40 anni o ad imprenditrici donne.</w:t>
      </w:r>
    </w:p>
    <w:p w14:paraId="2F591A1B" w14:textId="77777777" w:rsidR="00C00043" w:rsidRPr="00FE195C" w:rsidRDefault="00C00043" w:rsidP="00C00043">
      <w:pPr>
        <w:jc w:val="both"/>
        <w:rPr>
          <w:rFonts w:ascii="Arial" w:hAnsi="Arial" w:cs="Arial"/>
          <w:sz w:val="21"/>
          <w:szCs w:val="21"/>
          <w:lang w:val="it-IT"/>
        </w:rPr>
      </w:pPr>
    </w:p>
    <w:p w14:paraId="084B3B7A" w14:textId="77777777" w:rsidR="00C00043" w:rsidRPr="00FE195C" w:rsidRDefault="00C00043" w:rsidP="00C00043">
      <w:pPr>
        <w:jc w:val="both"/>
        <w:rPr>
          <w:rFonts w:ascii="Arial" w:hAnsi="Arial" w:cs="Arial"/>
          <w:sz w:val="21"/>
          <w:szCs w:val="21"/>
          <w:lang w:val="it-IT"/>
        </w:rPr>
      </w:pPr>
      <w:r w:rsidRPr="00FE195C">
        <w:rPr>
          <w:rFonts w:ascii="Arial" w:hAnsi="Arial" w:cs="Arial"/>
          <w:sz w:val="21"/>
          <w:szCs w:val="21"/>
          <w:lang w:val="it-IT"/>
        </w:rPr>
        <w:t>Per ulteriori informazioni contattare:</w:t>
      </w:r>
    </w:p>
    <w:p w14:paraId="49357D9A" w14:textId="77777777" w:rsidR="00C00043" w:rsidRPr="00FE195C" w:rsidRDefault="00C00043" w:rsidP="00C00043">
      <w:pPr>
        <w:jc w:val="both"/>
        <w:rPr>
          <w:rFonts w:ascii="Arial" w:hAnsi="Arial" w:cs="Arial"/>
          <w:b/>
          <w:sz w:val="21"/>
          <w:szCs w:val="21"/>
          <w:lang w:val="it-IT"/>
        </w:rPr>
      </w:pPr>
      <w:r w:rsidRPr="00FE195C">
        <w:rPr>
          <w:rFonts w:ascii="Arial" w:hAnsi="Arial" w:cs="Arial"/>
          <w:b/>
          <w:sz w:val="21"/>
          <w:szCs w:val="21"/>
          <w:lang w:val="it-IT"/>
        </w:rPr>
        <w:t>Alberto Cristofalo</w:t>
      </w:r>
    </w:p>
    <w:p w14:paraId="24206553" w14:textId="77777777" w:rsidR="00C00043" w:rsidRPr="00FE195C" w:rsidRDefault="00C00043" w:rsidP="00C00043">
      <w:pPr>
        <w:jc w:val="both"/>
        <w:rPr>
          <w:rFonts w:ascii="Arial" w:hAnsi="Arial" w:cs="Arial"/>
          <w:b/>
          <w:sz w:val="21"/>
          <w:szCs w:val="21"/>
          <w:lang w:val="it-IT"/>
        </w:rPr>
      </w:pPr>
      <w:r w:rsidRPr="00FE195C">
        <w:rPr>
          <w:rFonts w:ascii="Arial" w:hAnsi="Arial" w:cs="Arial"/>
          <w:b/>
          <w:sz w:val="21"/>
          <w:szCs w:val="21"/>
          <w:lang w:val="it-IT"/>
        </w:rPr>
        <w:t>Referente Progetto Calabria presso CCIE FINLANDIA</w:t>
      </w:r>
    </w:p>
    <w:p w14:paraId="7EBBCD22" w14:textId="508D3DE2" w:rsidR="00842DA8" w:rsidRPr="00C00043" w:rsidRDefault="00C00043" w:rsidP="00C00043">
      <w:pPr>
        <w:jc w:val="both"/>
      </w:pPr>
      <w:r w:rsidRPr="00FE195C">
        <w:rPr>
          <w:rFonts w:ascii="Arial" w:hAnsi="Arial" w:cs="Arial"/>
          <w:sz w:val="21"/>
          <w:szCs w:val="21"/>
          <w:lang w:val="en-US"/>
        </w:rPr>
        <w:t xml:space="preserve">Tel: </w:t>
      </w:r>
      <w:r w:rsidRPr="00FE195C">
        <w:rPr>
          <w:rFonts w:ascii="Arial" w:hAnsi="Arial" w:cs="Arial"/>
          <w:sz w:val="21"/>
          <w:szCs w:val="21"/>
          <w:lang w:val="en-GB"/>
        </w:rPr>
        <w:t>+</w:t>
      </w:r>
      <w:r w:rsidRPr="00FE195C">
        <w:rPr>
          <w:rFonts w:ascii="Arial" w:hAnsi="Arial" w:cs="Arial"/>
          <w:sz w:val="21"/>
          <w:szCs w:val="21"/>
          <w:lang w:val="en-US"/>
        </w:rPr>
        <w:t xml:space="preserve">358.44.9766886    -    </w:t>
      </w:r>
      <w:r w:rsidRPr="00FE195C">
        <w:rPr>
          <w:rFonts w:ascii="Arial" w:hAnsi="Arial" w:cs="Arial"/>
          <w:sz w:val="21"/>
          <w:szCs w:val="21"/>
        </w:rPr>
        <w:t xml:space="preserve">Mail: </w:t>
      </w:r>
      <w:hyperlink r:id="rId8" w:history="1">
        <w:r w:rsidRPr="00FE195C">
          <w:rPr>
            <w:rStyle w:val="Collegamentoipertestuale"/>
            <w:rFonts w:ascii="Arial" w:hAnsi="Arial" w:cs="Arial"/>
            <w:sz w:val="21"/>
            <w:szCs w:val="21"/>
          </w:rPr>
          <w:t>segretario.generale@</w:t>
        </w:r>
      </w:hyperlink>
      <w:r w:rsidRPr="00FE195C">
        <w:rPr>
          <w:rStyle w:val="Collegamentoipertestuale"/>
          <w:rFonts w:ascii="Arial" w:hAnsi="Arial" w:cs="Arial"/>
          <w:sz w:val="21"/>
          <w:szCs w:val="21"/>
        </w:rPr>
        <w:t>italchamber.fi</w:t>
      </w:r>
      <w:r w:rsidRPr="001E0B3A">
        <w:rPr>
          <w:rFonts w:ascii="Arial" w:hAnsi="Arial" w:cs="Arial"/>
          <w:b/>
          <w:bCs/>
          <w:sz w:val="20"/>
          <w:szCs w:val="20"/>
          <w:lang w:val="en-US"/>
        </w:rPr>
        <w:tab/>
      </w:r>
    </w:p>
    <w:sectPr w:rsidR="00842DA8" w:rsidRPr="00C00043" w:rsidSect="00C46C53">
      <w:headerReference w:type="default" r:id="rId9"/>
      <w:footerReference w:type="default" r:id="rId10"/>
      <w:pgSz w:w="11906" w:h="16838"/>
      <w:pgMar w:top="2410" w:right="1134" w:bottom="2552" w:left="1134" w:header="709"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246DB" w14:textId="77777777" w:rsidR="00FD066A" w:rsidRDefault="00FD066A" w:rsidP="004119B7">
      <w:pPr>
        <w:spacing w:after="0" w:line="240" w:lineRule="auto"/>
      </w:pPr>
      <w:r>
        <w:separator/>
      </w:r>
    </w:p>
  </w:endnote>
  <w:endnote w:type="continuationSeparator" w:id="0">
    <w:p w14:paraId="426349A6" w14:textId="77777777" w:rsidR="00FD066A" w:rsidRDefault="00FD066A" w:rsidP="004119B7">
      <w:pPr>
        <w:spacing w:after="0" w:line="240" w:lineRule="auto"/>
      </w:pPr>
      <w:r>
        <w:continuationSeparator/>
      </w:r>
    </w:p>
  </w:endnote>
  <w:endnote w:type="continuationNotice" w:id="1">
    <w:p w14:paraId="74E3241F" w14:textId="77777777" w:rsidR="00FD066A" w:rsidRDefault="00FD0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FFB1" w14:textId="4E83BB91" w:rsidR="008B007B" w:rsidRPr="008B007B" w:rsidRDefault="00C04B93" w:rsidP="008B007B">
    <w:pPr>
      <w:pStyle w:val="Standard"/>
      <w:ind w:left="2608"/>
      <w:jc w:val="right"/>
      <w:rPr>
        <w:rFonts w:ascii="Garamond" w:hAnsi="Garamond" w:cs="Calibri"/>
        <w:b/>
        <w:bCs/>
        <w:color w:val="3B3838"/>
        <w:sz w:val="21"/>
        <w:szCs w:val="21"/>
      </w:rPr>
    </w:pPr>
    <w:r>
      <w:rPr>
        <w:noProof/>
        <w:lang w:val="it-IT" w:eastAsia="it-IT"/>
      </w:rPr>
      <w:drawing>
        <wp:anchor distT="0" distB="0" distL="114300" distR="114300" simplePos="0" relativeHeight="251658240" behindDoc="0" locked="0" layoutInCell="1" allowOverlap="1" wp14:anchorId="4FEF8A3A" wp14:editId="283A2EF6">
          <wp:simplePos x="0" y="0"/>
          <wp:positionH relativeFrom="column">
            <wp:posOffset>-57150</wp:posOffset>
          </wp:positionH>
          <wp:positionV relativeFrom="paragraph">
            <wp:posOffset>-379446</wp:posOffset>
          </wp:positionV>
          <wp:extent cx="1242059" cy="785211"/>
          <wp:effectExtent l="0" t="0" r="0" b="0"/>
          <wp:wrapNone/>
          <wp:docPr id="20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assocamerestero_2010_italia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395" cy="852435"/>
                  </a:xfrm>
                  <a:prstGeom prst="rect">
                    <a:avLst/>
                  </a:prstGeom>
                </pic:spPr>
              </pic:pic>
            </a:graphicData>
          </a:graphic>
          <wp14:sizeRelH relativeFrom="page">
            <wp14:pctWidth>0</wp14:pctWidth>
          </wp14:sizeRelH>
          <wp14:sizeRelV relativeFrom="page">
            <wp14:pctHeight>0</wp14:pctHeight>
          </wp14:sizeRelV>
        </wp:anchor>
      </w:drawing>
    </w:r>
    <w:r w:rsidR="008B007B" w:rsidRPr="008B007B">
      <w:rPr>
        <w:rFonts w:ascii="Garamond" w:hAnsi="Garamond" w:cs="Calibri"/>
        <w:b/>
        <w:bCs/>
        <w:color w:val="3B3838"/>
        <w:sz w:val="21"/>
        <w:szCs w:val="21"/>
      </w:rPr>
      <w:t>The Finnish-Italian Chamber of Commerce</w:t>
    </w:r>
  </w:p>
  <w:p w14:paraId="04700EC2" w14:textId="2EBF931A" w:rsidR="008B007B" w:rsidRPr="008B007B" w:rsidRDefault="008B007B" w:rsidP="008B007B">
    <w:pPr>
      <w:suppressAutoHyphens/>
      <w:autoSpaceDN w:val="0"/>
      <w:spacing w:after="0" w:line="240" w:lineRule="auto"/>
      <w:jc w:val="right"/>
      <w:textAlignment w:val="baseline"/>
      <w:rPr>
        <w:rFonts w:ascii="Garamond" w:eastAsia="Times New Roman" w:hAnsi="Garamond" w:cs="Calibri"/>
        <w:bCs/>
        <w:color w:val="3B3838"/>
        <w:kern w:val="3"/>
        <w:sz w:val="20"/>
        <w:szCs w:val="20"/>
        <w:lang w:val="fi-FI" w:eastAsia="fi-FI"/>
      </w:rPr>
    </w:pPr>
    <w:r w:rsidRPr="008B007B">
      <w:rPr>
        <w:rFonts w:ascii="Garamond" w:eastAsia="Times New Roman" w:hAnsi="Garamond" w:cs="Calibri"/>
        <w:color w:val="3B3838"/>
        <w:kern w:val="3"/>
        <w:sz w:val="20"/>
        <w:szCs w:val="20"/>
        <w:lang w:val="fi-FI" w:eastAsia="zh-CN"/>
      </w:rPr>
      <w:t>Kornetintie 4A 00380 Helsinki, Finland</w:t>
    </w:r>
  </w:p>
  <w:p w14:paraId="38E293EE" w14:textId="3AFD4CC6" w:rsidR="0082507B" w:rsidRPr="008B007B" w:rsidRDefault="008B007B" w:rsidP="008B007B">
    <w:pPr>
      <w:suppressAutoHyphens/>
      <w:autoSpaceDN w:val="0"/>
      <w:spacing w:after="0" w:line="240" w:lineRule="auto"/>
      <w:jc w:val="right"/>
      <w:textAlignment w:val="baseline"/>
      <w:rPr>
        <w:rFonts w:ascii="Garamond" w:eastAsia="Times New Roman" w:hAnsi="Garamond" w:cs="Calibri"/>
        <w:bCs/>
        <w:color w:val="3B3838"/>
        <w:kern w:val="3"/>
        <w:sz w:val="20"/>
        <w:szCs w:val="20"/>
        <w:lang w:val="fi-FI" w:eastAsia="zh-CN"/>
      </w:rPr>
    </w:pPr>
    <w:r w:rsidRPr="008B007B">
      <w:rPr>
        <w:rFonts w:ascii="Garamond" w:eastAsia="Times New Roman" w:hAnsi="Garamond" w:cs="Calibri"/>
        <w:color w:val="3B3838"/>
        <w:kern w:val="3"/>
        <w:sz w:val="20"/>
        <w:szCs w:val="20"/>
        <w:lang w:val="fi-FI" w:eastAsia="fi-FI"/>
      </w:rPr>
      <w:t xml:space="preserve">VAT No: </w:t>
    </w:r>
    <w:r w:rsidRPr="008B007B">
      <w:rPr>
        <w:rFonts w:ascii="Garamond" w:eastAsia="Times New Roman" w:hAnsi="Garamond" w:cs="Calibri"/>
        <w:bCs/>
        <w:color w:val="3B3838"/>
        <w:kern w:val="3"/>
        <w:sz w:val="20"/>
        <w:szCs w:val="20"/>
        <w:lang w:val="fi-FI" w:eastAsia="fi-FI"/>
      </w:rPr>
      <w:t>FI</w:t>
    </w:r>
    <w:r w:rsidRPr="008B007B">
      <w:rPr>
        <w:rFonts w:ascii="Garamond" w:eastAsia="Times New Roman" w:hAnsi="Garamond" w:cs="Calibri"/>
        <w:color w:val="3B3838"/>
        <w:kern w:val="3"/>
        <w:sz w:val="20"/>
        <w:szCs w:val="20"/>
        <w:lang w:val="fi-FI" w:eastAsia="fi-FI"/>
      </w:rPr>
      <w:t xml:space="preserve">15252673    </w:t>
    </w:r>
    <w:r w:rsidR="00C04B93" w:rsidRPr="005F370B">
      <w:rPr>
        <w:rFonts w:ascii="HelveticaNeue-Bold" w:hAnsi="HelveticaNeue-Bold" w:cs="HelveticaNeue-Bold"/>
        <w:b/>
        <w:bCs/>
        <w:sz w:val="14"/>
        <w:szCs w:val="14"/>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A8349" w14:textId="77777777" w:rsidR="00FD066A" w:rsidRDefault="00FD066A" w:rsidP="004119B7">
      <w:pPr>
        <w:spacing w:after="0" w:line="240" w:lineRule="auto"/>
      </w:pPr>
      <w:r>
        <w:separator/>
      </w:r>
    </w:p>
  </w:footnote>
  <w:footnote w:type="continuationSeparator" w:id="0">
    <w:p w14:paraId="138EA873" w14:textId="77777777" w:rsidR="00FD066A" w:rsidRDefault="00FD066A" w:rsidP="004119B7">
      <w:pPr>
        <w:spacing w:after="0" w:line="240" w:lineRule="auto"/>
      </w:pPr>
      <w:r>
        <w:continuationSeparator/>
      </w:r>
    </w:p>
  </w:footnote>
  <w:footnote w:type="continuationNotice" w:id="1">
    <w:p w14:paraId="6B6BEAEE" w14:textId="77777777" w:rsidR="00FD066A" w:rsidRDefault="00FD06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DE43" w14:textId="77777777" w:rsidR="00301BFB" w:rsidRDefault="00117F87" w:rsidP="001E0B3A">
    <w:pPr>
      <w:pStyle w:val="Intestazione"/>
      <w:ind w:left="3252" w:firstLine="4536"/>
    </w:pPr>
    <w:r>
      <w:rPr>
        <w:noProof/>
        <w:lang w:val="it-IT" w:eastAsia="it-IT"/>
      </w:rPr>
      <w:drawing>
        <wp:anchor distT="0" distB="0" distL="114300" distR="114300" simplePos="0" relativeHeight="251658242" behindDoc="1" locked="0" layoutInCell="1" allowOverlap="1" wp14:anchorId="1D286D2E" wp14:editId="01378E4B">
          <wp:simplePos x="0" y="0"/>
          <wp:positionH relativeFrom="column">
            <wp:posOffset>4794885</wp:posOffset>
          </wp:positionH>
          <wp:positionV relativeFrom="paragraph">
            <wp:posOffset>-269240</wp:posOffset>
          </wp:positionV>
          <wp:extent cx="1665832" cy="1216057"/>
          <wp:effectExtent l="0" t="0" r="0" b="3175"/>
          <wp:wrapTight wrapText="bothSides">
            <wp:wrapPolygon edited="0">
              <wp:start x="0" y="0"/>
              <wp:lineTo x="0" y="21318"/>
              <wp:lineTo x="21246" y="21318"/>
              <wp:lineTo x="2124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Chambre-Logo.png"/>
                  <pic:cNvPicPr/>
                </pic:nvPicPr>
                <pic:blipFill>
                  <a:blip r:embed="rId1">
                    <a:extLst>
                      <a:ext uri="{28A0092B-C50C-407E-A947-70E740481C1C}">
                        <a14:useLocalDpi xmlns:a14="http://schemas.microsoft.com/office/drawing/2010/main" val="0"/>
                      </a:ext>
                    </a:extLst>
                  </a:blip>
                  <a:stretch>
                    <a:fillRect/>
                  </a:stretch>
                </pic:blipFill>
                <pic:spPr>
                  <a:xfrm>
                    <a:off x="0" y="0"/>
                    <a:ext cx="1665832" cy="1216057"/>
                  </a:xfrm>
                  <a:prstGeom prst="rect">
                    <a:avLst/>
                  </a:prstGeom>
                </pic:spPr>
              </pic:pic>
            </a:graphicData>
          </a:graphic>
        </wp:anchor>
      </w:drawing>
    </w:r>
    <w:r w:rsidR="00301BFB" w:rsidRPr="00301BFB">
      <w:rPr>
        <w:noProof/>
        <w:lang w:val="it-IT" w:eastAsia="it-IT"/>
      </w:rPr>
      <w:drawing>
        <wp:anchor distT="0" distB="0" distL="114300" distR="114300" simplePos="0" relativeHeight="251658241" behindDoc="0" locked="0" layoutInCell="1" allowOverlap="1" wp14:anchorId="49BEAF94" wp14:editId="3362A88B">
          <wp:simplePos x="0" y="0"/>
          <wp:positionH relativeFrom="margin">
            <wp:posOffset>0</wp:posOffset>
          </wp:positionH>
          <wp:positionV relativeFrom="page">
            <wp:posOffset>1905</wp:posOffset>
          </wp:positionV>
          <wp:extent cx="939165" cy="1329055"/>
          <wp:effectExtent l="0" t="0" r="0" b="4445"/>
          <wp:wrapSquare wrapText="bothSides"/>
          <wp:docPr id="20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13290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619E"/>
    <w:multiLevelType w:val="hybridMultilevel"/>
    <w:tmpl w:val="9D681A5A"/>
    <w:lvl w:ilvl="0" w:tplc="4CFCDEDE">
      <w:start w:val="193"/>
      <w:numFmt w:val="bullet"/>
      <w:lvlText w:val="-"/>
      <w:lvlJc w:val="left"/>
      <w:pPr>
        <w:ind w:left="501" w:hanging="360"/>
      </w:pPr>
      <w:rPr>
        <w:rFonts w:ascii="Tahoma" w:eastAsia="Times New Roman" w:hAnsi="Tahoma" w:cs="Tahoma"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
    <w:nsid w:val="08EF64BE"/>
    <w:multiLevelType w:val="hybridMultilevel"/>
    <w:tmpl w:val="7E1A3A1E"/>
    <w:lvl w:ilvl="0" w:tplc="8318B42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8A4301"/>
    <w:multiLevelType w:val="multilevel"/>
    <w:tmpl w:val="82B6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28068E"/>
    <w:multiLevelType w:val="hybridMultilevel"/>
    <w:tmpl w:val="C4BAA156"/>
    <w:lvl w:ilvl="0" w:tplc="FA1CC832">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E9479D"/>
    <w:multiLevelType w:val="hybridMultilevel"/>
    <w:tmpl w:val="7D2C822A"/>
    <w:lvl w:ilvl="0" w:tplc="67C2E72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CB5C2F"/>
    <w:multiLevelType w:val="hybridMultilevel"/>
    <w:tmpl w:val="9444A3A8"/>
    <w:lvl w:ilvl="0" w:tplc="F60E3CE8">
      <w:start w:val="1"/>
      <w:numFmt w:val="decimal"/>
      <w:lvlText w:val="%1."/>
      <w:lvlJc w:val="left"/>
      <w:pPr>
        <w:tabs>
          <w:tab w:val="num" w:pos="720"/>
        </w:tabs>
        <w:ind w:left="720" w:hanging="360"/>
      </w:pPr>
    </w:lvl>
    <w:lvl w:ilvl="1" w:tplc="FB9C394C" w:tentative="1">
      <w:start w:val="1"/>
      <w:numFmt w:val="decimal"/>
      <w:lvlText w:val="%2."/>
      <w:lvlJc w:val="left"/>
      <w:pPr>
        <w:tabs>
          <w:tab w:val="num" w:pos="1440"/>
        </w:tabs>
        <w:ind w:left="1440" w:hanging="360"/>
      </w:pPr>
    </w:lvl>
    <w:lvl w:ilvl="2" w:tplc="8CB2E90E" w:tentative="1">
      <w:start w:val="1"/>
      <w:numFmt w:val="decimal"/>
      <w:lvlText w:val="%3."/>
      <w:lvlJc w:val="left"/>
      <w:pPr>
        <w:tabs>
          <w:tab w:val="num" w:pos="2160"/>
        </w:tabs>
        <w:ind w:left="2160" w:hanging="360"/>
      </w:pPr>
    </w:lvl>
    <w:lvl w:ilvl="3" w:tplc="49B2B49A" w:tentative="1">
      <w:start w:val="1"/>
      <w:numFmt w:val="decimal"/>
      <w:lvlText w:val="%4."/>
      <w:lvlJc w:val="left"/>
      <w:pPr>
        <w:tabs>
          <w:tab w:val="num" w:pos="2880"/>
        </w:tabs>
        <w:ind w:left="2880" w:hanging="360"/>
      </w:pPr>
    </w:lvl>
    <w:lvl w:ilvl="4" w:tplc="03A88F14" w:tentative="1">
      <w:start w:val="1"/>
      <w:numFmt w:val="decimal"/>
      <w:lvlText w:val="%5."/>
      <w:lvlJc w:val="left"/>
      <w:pPr>
        <w:tabs>
          <w:tab w:val="num" w:pos="3600"/>
        </w:tabs>
        <w:ind w:left="3600" w:hanging="360"/>
      </w:pPr>
    </w:lvl>
    <w:lvl w:ilvl="5" w:tplc="79AE829A" w:tentative="1">
      <w:start w:val="1"/>
      <w:numFmt w:val="decimal"/>
      <w:lvlText w:val="%6."/>
      <w:lvlJc w:val="left"/>
      <w:pPr>
        <w:tabs>
          <w:tab w:val="num" w:pos="4320"/>
        </w:tabs>
        <w:ind w:left="4320" w:hanging="360"/>
      </w:pPr>
    </w:lvl>
    <w:lvl w:ilvl="6" w:tplc="DAE65B16" w:tentative="1">
      <w:start w:val="1"/>
      <w:numFmt w:val="decimal"/>
      <w:lvlText w:val="%7."/>
      <w:lvlJc w:val="left"/>
      <w:pPr>
        <w:tabs>
          <w:tab w:val="num" w:pos="5040"/>
        </w:tabs>
        <w:ind w:left="5040" w:hanging="360"/>
      </w:pPr>
    </w:lvl>
    <w:lvl w:ilvl="7" w:tplc="D9AE997A" w:tentative="1">
      <w:start w:val="1"/>
      <w:numFmt w:val="decimal"/>
      <w:lvlText w:val="%8."/>
      <w:lvlJc w:val="left"/>
      <w:pPr>
        <w:tabs>
          <w:tab w:val="num" w:pos="5760"/>
        </w:tabs>
        <w:ind w:left="5760" w:hanging="360"/>
      </w:pPr>
    </w:lvl>
    <w:lvl w:ilvl="8" w:tplc="6952CA78" w:tentative="1">
      <w:start w:val="1"/>
      <w:numFmt w:val="decimal"/>
      <w:lvlText w:val="%9."/>
      <w:lvlJc w:val="left"/>
      <w:pPr>
        <w:tabs>
          <w:tab w:val="num" w:pos="6480"/>
        </w:tabs>
        <w:ind w:left="6480" w:hanging="360"/>
      </w:pPr>
    </w:lvl>
  </w:abstractNum>
  <w:abstractNum w:abstractNumId="6">
    <w:nsid w:val="2E535ECB"/>
    <w:multiLevelType w:val="hybridMultilevel"/>
    <w:tmpl w:val="BAFCC5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4AA195B"/>
    <w:multiLevelType w:val="multilevel"/>
    <w:tmpl w:val="F7227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BB24AB8"/>
    <w:multiLevelType w:val="multilevel"/>
    <w:tmpl w:val="60203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C232B1"/>
    <w:multiLevelType w:val="hybridMultilevel"/>
    <w:tmpl w:val="F87691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207C3C"/>
    <w:multiLevelType w:val="multilevel"/>
    <w:tmpl w:val="D6226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59B2711"/>
    <w:multiLevelType w:val="hybridMultilevel"/>
    <w:tmpl w:val="40B8436E"/>
    <w:lvl w:ilvl="0" w:tplc="2F3EDCBA">
      <w:numFmt w:val="bullet"/>
      <w:lvlText w:val="-"/>
      <w:lvlJc w:val="left"/>
      <w:pPr>
        <w:ind w:left="720" w:hanging="360"/>
      </w:pPr>
      <w:rPr>
        <w:rFonts w:ascii="Arial" w:eastAsia="Times New Roman" w:hAnsi="Arial" w:cs="Aria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1B557A"/>
    <w:multiLevelType w:val="hybridMultilevel"/>
    <w:tmpl w:val="C09EFF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4C04037"/>
    <w:multiLevelType w:val="hybridMultilevel"/>
    <w:tmpl w:val="5DBEC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3914D2"/>
    <w:multiLevelType w:val="hybridMultilevel"/>
    <w:tmpl w:val="F87691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AF14C00"/>
    <w:multiLevelType w:val="hybridMultilevel"/>
    <w:tmpl w:val="C4BAA156"/>
    <w:lvl w:ilvl="0" w:tplc="FA1CC832">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D8471C2"/>
    <w:multiLevelType w:val="hybridMultilevel"/>
    <w:tmpl w:val="F87691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5"/>
  </w:num>
  <w:num w:numId="5">
    <w:abstractNumId w:val="3"/>
  </w:num>
  <w:num w:numId="6">
    <w:abstractNumId w:val="1"/>
  </w:num>
  <w:num w:numId="7">
    <w:abstractNumId w:val="4"/>
  </w:num>
  <w:num w:numId="8">
    <w:abstractNumId w:val="5"/>
  </w:num>
  <w:num w:numId="9">
    <w:abstractNumId w:val="13"/>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10"/>
    <w:rsid w:val="000335A7"/>
    <w:rsid w:val="00044DD2"/>
    <w:rsid w:val="00091D2E"/>
    <w:rsid w:val="00094B93"/>
    <w:rsid w:val="000D339A"/>
    <w:rsid w:val="000E7A10"/>
    <w:rsid w:val="000F3A14"/>
    <w:rsid w:val="00116F5D"/>
    <w:rsid w:val="00117F87"/>
    <w:rsid w:val="00121D88"/>
    <w:rsid w:val="00126593"/>
    <w:rsid w:val="00152DBA"/>
    <w:rsid w:val="00176B1A"/>
    <w:rsid w:val="00183F1C"/>
    <w:rsid w:val="001A3244"/>
    <w:rsid w:val="001B7A6B"/>
    <w:rsid w:val="001E0B3A"/>
    <w:rsid w:val="00204891"/>
    <w:rsid w:val="00204A52"/>
    <w:rsid w:val="00234100"/>
    <w:rsid w:val="002515A0"/>
    <w:rsid w:val="0025434A"/>
    <w:rsid w:val="002663D7"/>
    <w:rsid w:val="00282375"/>
    <w:rsid w:val="00285DB8"/>
    <w:rsid w:val="00291F3D"/>
    <w:rsid w:val="002B73DD"/>
    <w:rsid w:val="00301BFB"/>
    <w:rsid w:val="003121CC"/>
    <w:rsid w:val="00317208"/>
    <w:rsid w:val="00321BC2"/>
    <w:rsid w:val="00343741"/>
    <w:rsid w:val="00372FA7"/>
    <w:rsid w:val="003A0827"/>
    <w:rsid w:val="003A5958"/>
    <w:rsid w:val="003A6483"/>
    <w:rsid w:val="003F2EBB"/>
    <w:rsid w:val="00404992"/>
    <w:rsid w:val="004119B7"/>
    <w:rsid w:val="00430443"/>
    <w:rsid w:val="004402CC"/>
    <w:rsid w:val="004467C3"/>
    <w:rsid w:val="00454684"/>
    <w:rsid w:val="004E2AE6"/>
    <w:rsid w:val="00503CDF"/>
    <w:rsid w:val="0051461C"/>
    <w:rsid w:val="00587DAB"/>
    <w:rsid w:val="005A3A5E"/>
    <w:rsid w:val="005D5ED1"/>
    <w:rsid w:val="005F370B"/>
    <w:rsid w:val="00623E99"/>
    <w:rsid w:val="00636ADC"/>
    <w:rsid w:val="00642ADB"/>
    <w:rsid w:val="00656439"/>
    <w:rsid w:val="006866B9"/>
    <w:rsid w:val="00691E42"/>
    <w:rsid w:val="006C3ED6"/>
    <w:rsid w:val="006C624C"/>
    <w:rsid w:val="006C7BE8"/>
    <w:rsid w:val="007060C6"/>
    <w:rsid w:val="0072611B"/>
    <w:rsid w:val="007343A8"/>
    <w:rsid w:val="00756272"/>
    <w:rsid w:val="00756A12"/>
    <w:rsid w:val="00757259"/>
    <w:rsid w:val="00791A74"/>
    <w:rsid w:val="007D28EE"/>
    <w:rsid w:val="007E3F18"/>
    <w:rsid w:val="008005AC"/>
    <w:rsid w:val="008024FC"/>
    <w:rsid w:val="00802EC1"/>
    <w:rsid w:val="00806F0F"/>
    <w:rsid w:val="00820BA5"/>
    <w:rsid w:val="0082507B"/>
    <w:rsid w:val="0083608B"/>
    <w:rsid w:val="00842225"/>
    <w:rsid w:val="00842DA8"/>
    <w:rsid w:val="0084567C"/>
    <w:rsid w:val="00854CE0"/>
    <w:rsid w:val="008554C1"/>
    <w:rsid w:val="0085559D"/>
    <w:rsid w:val="00860A17"/>
    <w:rsid w:val="00873DF8"/>
    <w:rsid w:val="008925A0"/>
    <w:rsid w:val="008B007B"/>
    <w:rsid w:val="008F105C"/>
    <w:rsid w:val="009070EA"/>
    <w:rsid w:val="00934C4D"/>
    <w:rsid w:val="00940C77"/>
    <w:rsid w:val="00945F95"/>
    <w:rsid w:val="00953E07"/>
    <w:rsid w:val="0095567E"/>
    <w:rsid w:val="0097266F"/>
    <w:rsid w:val="009879D4"/>
    <w:rsid w:val="00992193"/>
    <w:rsid w:val="009A6CEA"/>
    <w:rsid w:val="009A7DBD"/>
    <w:rsid w:val="009E3B92"/>
    <w:rsid w:val="00A152CD"/>
    <w:rsid w:val="00A1544E"/>
    <w:rsid w:val="00A237AD"/>
    <w:rsid w:val="00A5264E"/>
    <w:rsid w:val="00A750B6"/>
    <w:rsid w:val="00A80B9E"/>
    <w:rsid w:val="00AC2731"/>
    <w:rsid w:val="00AC611E"/>
    <w:rsid w:val="00AD49FD"/>
    <w:rsid w:val="00AE516E"/>
    <w:rsid w:val="00AF63AC"/>
    <w:rsid w:val="00AF7E49"/>
    <w:rsid w:val="00B037C0"/>
    <w:rsid w:val="00B26E99"/>
    <w:rsid w:val="00B43E8E"/>
    <w:rsid w:val="00B6248D"/>
    <w:rsid w:val="00B95DFB"/>
    <w:rsid w:val="00BA08CC"/>
    <w:rsid w:val="00BC6BCD"/>
    <w:rsid w:val="00BF695C"/>
    <w:rsid w:val="00C00043"/>
    <w:rsid w:val="00C04B93"/>
    <w:rsid w:val="00C25F41"/>
    <w:rsid w:val="00C46C53"/>
    <w:rsid w:val="00C46DA1"/>
    <w:rsid w:val="00CA31C7"/>
    <w:rsid w:val="00CD3373"/>
    <w:rsid w:val="00D43870"/>
    <w:rsid w:val="00D631D2"/>
    <w:rsid w:val="00D8227B"/>
    <w:rsid w:val="00D83427"/>
    <w:rsid w:val="00D961BE"/>
    <w:rsid w:val="00DB50C8"/>
    <w:rsid w:val="00DC3D95"/>
    <w:rsid w:val="00DD0CB7"/>
    <w:rsid w:val="00DE58C3"/>
    <w:rsid w:val="00E536DE"/>
    <w:rsid w:val="00E70E57"/>
    <w:rsid w:val="00EB3681"/>
    <w:rsid w:val="00EB6101"/>
    <w:rsid w:val="00EB699D"/>
    <w:rsid w:val="00EF549D"/>
    <w:rsid w:val="00F04C05"/>
    <w:rsid w:val="00F555A2"/>
    <w:rsid w:val="00F8798B"/>
    <w:rsid w:val="00FA443B"/>
    <w:rsid w:val="00FA4D58"/>
    <w:rsid w:val="00FD066A"/>
    <w:rsid w:val="00FD47EF"/>
    <w:rsid w:val="00FE3428"/>
    <w:rsid w:val="00FE6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006F3"/>
  <w15:chartTrackingRefBased/>
  <w15:docId w15:val="{F67F9BF1-E304-42FD-8EE4-6BD96132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043"/>
  </w:style>
  <w:style w:type="paragraph" w:styleId="Titolo3">
    <w:name w:val="heading 3"/>
    <w:basedOn w:val="Normale"/>
    <w:link w:val="Titolo3Carattere"/>
    <w:uiPriority w:val="9"/>
    <w:qFormat/>
    <w:rsid w:val="00873DF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119B7"/>
    <w:pPr>
      <w:tabs>
        <w:tab w:val="center" w:pos="4536"/>
        <w:tab w:val="right" w:pos="9072"/>
      </w:tabs>
      <w:spacing w:after="0" w:line="240" w:lineRule="auto"/>
    </w:pPr>
  </w:style>
  <w:style w:type="character" w:customStyle="1" w:styleId="IntestazioneCarattere">
    <w:name w:val="Intestazione Carattere"/>
    <w:basedOn w:val="Carpredefinitoparagrafo"/>
    <w:link w:val="Intestazione"/>
    <w:rsid w:val="004119B7"/>
  </w:style>
  <w:style w:type="paragraph" w:styleId="Pidipagina">
    <w:name w:val="footer"/>
    <w:basedOn w:val="Normale"/>
    <w:link w:val="PidipaginaCarattere"/>
    <w:unhideWhenUsed/>
    <w:rsid w:val="004119B7"/>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4119B7"/>
  </w:style>
  <w:style w:type="character" w:styleId="Collegamentoipertestuale">
    <w:name w:val="Hyperlink"/>
    <w:unhideWhenUsed/>
    <w:rsid w:val="00940C77"/>
    <w:rPr>
      <w:color w:val="0000FF"/>
      <w:u w:val="single"/>
    </w:rPr>
  </w:style>
  <w:style w:type="paragraph" w:styleId="Testofumetto">
    <w:name w:val="Balloon Text"/>
    <w:basedOn w:val="Normale"/>
    <w:link w:val="TestofumettoCarattere"/>
    <w:uiPriority w:val="99"/>
    <w:semiHidden/>
    <w:unhideWhenUsed/>
    <w:rsid w:val="007E3F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3F18"/>
    <w:rPr>
      <w:rFonts w:ascii="Segoe UI" w:hAnsi="Segoe UI" w:cs="Segoe UI"/>
      <w:sz w:val="18"/>
      <w:szCs w:val="18"/>
    </w:rPr>
  </w:style>
  <w:style w:type="paragraph" w:styleId="Corpotesto">
    <w:name w:val="Body Text"/>
    <w:basedOn w:val="Normale"/>
    <w:link w:val="CorpotestoCarattere"/>
    <w:rsid w:val="000F3A14"/>
    <w:pPr>
      <w:spacing w:after="0" w:line="240" w:lineRule="auto"/>
      <w:jc w:val="both"/>
    </w:pPr>
    <w:rPr>
      <w:rFonts w:ascii="Comic Sans MS" w:eastAsia="Times New Roman" w:hAnsi="Comic Sans MS" w:cs="Times New Roman"/>
      <w:w w:val="108"/>
      <w:sz w:val="18"/>
      <w:szCs w:val="20"/>
      <w:lang w:eastAsia="fr-FR"/>
    </w:rPr>
  </w:style>
  <w:style w:type="character" w:customStyle="1" w:styleId="CorpotestoCarattere">
    <w:name w:val="Corpo testo Carattere"/>
    <w:basedOn w:val="Carpredefinitoparagrafo"/>
    <w:link w:val="Corpotesto"/>
    <w:rsid w:val="000F3A14"/>
    <w:rPr>
      <w:rFonts w:ascii="Comic Sans MS" w:eastAsia="Times New Roman" w:hAnsi="Comic Sans MS" w:cs="Times New Roman"/>
      <w:w w:val="108"/>
      <w:sz w:val="18"/>
      <w:szCs w:val="20"/>
      <w:lang w:eastAsia="fr-FR"/>
    </w:rPr>
  </w:style>
  <w:style w:type="paragraph" w:styleId="Paragrafoelenco">
    <w:name w:val="List Paragraph"/>
    <w:basedOn w:val="Normale"/>
    <w:uiPriority w:val="34"/>
    <w:qFormat/>
    <w:rsid w:val="000F3A14"/>
    <w:pPr>
      <w:spacing w:after="0" w:line="240" w:lineRule="auto"/>
      <w:ind w:left="708"/>
    </w:pPr>
    <w:rPr>
      <w:rFonts w:ascii="Comic Sans MS" w:eastAsia="Times New Roman" w:hAnsi="Comic Sans MS" w:cs="Times New Roman"/>
      <w:w w:val="108"/>
      <w:sz w:val="18"/>
      <w:szCs w:val="20"/>
      <w:lang w:eastAsia="fr-FR"/>
    </w:rPr>
  </w:style>
  <w:style w:type="paragraph" w:styleId="Titolo">
    <w:name w:val="Title"/>
    <w:basedOn w:val="Normale"/>
    <w:link w:val="TitoloCarattere"/>
    <w:qFormat/>
    <w:rsid w:val="00791A74"/>
    <w:pPr>
      <w:pBdr>
        <w:top w:val="single" w:sz="6" w:space="1" w:color="auto"/>
        <w:left w:val="single" w:sz="6" w:space="0" w:color="auto"/>
        <w:bottom w:val="single" w:sz="6" w:space="1" w:color="auto"/>
        <w:right w:val="single" w:sz="6" w:space="0" w:color="auto"/>
      </w:pBdr>
      <w:shd w:val="pct10" w:color="auto" w:fill="FFFFFF"/>
      <w:overflowPunct w:val="0"/>
      <w:autoSpaceDE w:val="0"/>
      <w:autoSpaceDN w:val="0"/>
      <w:adjustRightInd w:val="0"/>
      <w:spacing w:after="0" w:line="240" w:lineRule="auto"/>
      <w:ind w:left="2268" w:right="1134"/>
      <w:jc w:val="center"/>
      <w:textAlignment w:val="baseline"/>
    </w:pPr>
    <w:rPr>
      <w:rFonts w:ascii="Arial" w:eastAsia="Times New Roman" w:hAnsi="Arial" w:cs="Arial"/>
      <w:b/>
      <w:bCs/>
      <w:sz w:val="32"/>
      <w:szCs w:val="32"/>
      <w:lang w:eastAsia="fr-FR"/>
    </w:rPr>
  </w:style>
  <w:style w:type="character" w:customStyle="1" w:styleId="TitoloCarattere">
    <w:name w:val="Titolo Carattere"/>
    <w:basedOn w:val="Carpredefinitoparagrafo"/>
    <w:link w:val="Titolo"/>
    <w:rsid w:val="00791A74"/>
    <w:rPr>
      <w:rFonts w:ascii="Arial" w:eastAsia="Times New Roman" w:hAnsi="Arial" w:cs="Arial"/>
      <w:b/>
      <w:bCs/>
      <w:sz w:val="32"/>
      <w:szCs w:val="32"/>
      <w:shd w:val="pct10" w:color="auto" w:fill="FFFFFF"/>
      <w:lang w:eastAsia="fr-FR"/>
    </w:rPr>
  </w:style>
  <w:style w:type="paragraph" w:styleId="NormaleWeb">
    <w:name w:val="Normal (Web)"/>
    <w:basedOn w:val="Normale"/>
    <w:uiPriority w:val="99"/>
    <w:semiHidden/>
    <w:unhideWhenUsed/>
    <w:rsid w:val="00D631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olo3Carattere">
    <w:name w:val="Titolo 3 Carattere"/>
    <w:basedOn w:val="Carpredefinitoparagrafo"/>
    <w:link w:val="Titolo3"/>
    <w:uiPriority w:val="9"/>
    <w:rsid w:val="00873DF8"/>
    <w:rPr>
      <w:rFonts w:ascii="Times New Roman" w:eastAsia="Times New Roman" w:hAnsi="Times New Roman" w:cs="Times New Roman"/>
      <w:b/>
      <w:bCs/>
      <w:sz w:val="27"/>
      <w:szCs w:val="27"/>
      <w:lang w:eastAsia="fr-FR"/>
    </w:rPr>
  </w:style>
  <w:style w:type="character" w:styleId="Enfasigrassetto">
    <w:name w:val="Strong"/>
    <w:basedOn w:val="Carpredefinitoparagrafo"/>
    <w:uiPriority w:val="22"/>
    <w:qFormat/>
    <w:rsid w:val="00873DF8"/>
    <w:rPr>
      <w:b/>
      <w:bCs/>
    </w:rPr>
  </w:style>
  <w:style w:type="character" w:styleId="Enfasicorsivo">
    <w:name w:val="Emphasis"/>
    <w:basedOn w:val="Carpredefinitoparagrafo"/>
    <w:uiPriority w:val="20"/>
    <w:qFormat/>
    <w:rsid w:val="00873DF8"/>
    <w:rPr>
      <w:i/>
      <w:iCs/>
    </w:rPr>
  </w:style>
  <w:style w:type="table" w:styleId="Grigliatabella">
    <w:name w:val="Table Grid"/>
    <w:basedOn w:val="Tabellanormale"/>
    <w:uiPriority w:val="39"/>
    <w:rsid w:val="00152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Carpredefinitoparagrafo"/>
    <w:uiPriority w:val="99"/>
    <w:semiHidden/>
    <w:unhideWhenUsed/>
    <w:rsid w:val="00AD49FD"/>
    <w:rPr>
      <w:color w:val="605E5C"/>
      <w:shd w:val="clear" w:color="auto" w:fill="E1DFDD"/>
    </w:rPr>
  </w:style>
  <w:style w:type="character" w:customStyle="1" w:styleId="UnresolvedMention">
    <w:name w:val="Unresolved Mention"/>
    <w:basedOn w:val="Carpredefinitoparagrafo"/>
    <w:uiPriority w:val="99"/>
    <w:semiHidden/>
    <w:unhideWhenUsed/>
    <w:rsid w:val="00934C4D"/>
    <w:rPr>
      <w:color w:val="605E5C"/>
      <w:shd w:val="clear" w:color="auto" w:fill="E1DFDD"/>
    </w:rPr>
  </w:style>
  <w:style w:type="paragraph" w:customStyle="1" w:styleId="Standard">
    <w:name w:val="Standard"/>
    <w:rsid w:val="008B007B"/>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535">
      <w:bodyDiv w:val="1"/>
      <w:marLeft w:val="0"/>
      <w:marRight w:val="0"/>
      <w:marTop w:val="0"/>
      <w:marBottom w:val="0"/>
      <w:divBdr>
        <w:top w:val="none" w:sz="0" w:space="0" w:color="auto"/>
        <w:left w:val="none" w:sz="0" w:space="0" w:color="auto"/>
        <w:bottom w:val="none" w:sz="0" w:space="0" w:color="auto"/>
        <w:right w:val="none" w:sz="0" w:space="0" w:color="auto"/>
      </w:divBdr>
    </w:div>
    <w:div w:id="189730265">
      <w:bodyDiv w:val="1"/>
      <w:marLeft w:val="0"/>
      <w:marRight w:val="0"/>
      <w:marTop w:val="0"/>
      <w:marBottom w:val="0"/>
      <w:divBdr>
        <w:top w:val="none" w:sz="0" w:space="0" w:color="auto"/>
        <w:left w:val="none" w:sz="0" w:space="0" w:color="auto"/>
        <w:bottom w:val="none" w:sz="0" w:space="0" w:color="auto"/>
        <w:right w:val="none" w:sz="0" w:space="0" w:color="auto"/>
      </w:divBdr>
    </w:div>
    <w:div w:id="315761476">
      <w:bodyDiv w:val="1"/>
      <w:marLeft w:val="0"/>
      <w:marRight w:val="0"/>
      <w:marTop w:val="0"/>
      <w:marBottom w:val="0"/>
      <w:divBdr>
        <w:top w:val="none" w:sz="0" w:space="0" w:color="auto"/>
        <w:left w:val="none" w:sz="0" w:space="0" w:color="auto"/>
        <w:bottom w:val="none" w:sz="0" w:space="0" w:color="auto"/>
        <w:right w:val="none" w:sz="0" w:space="0" w:color="auto"/>
      </w:divBdr>
    </w:div>
    <w:div w:id="373627237">
      <w:bodyDiv w:val="1"/>
      <w:marLeft w:val="0"/>
      <w:marRight w:val="0"/>
      <w:marTop w:val="0"/>
      <w:marBottom w:val="0"/>
      <w:divBdr>
        <w:top w:val="none" w:sz="0" w:space="0" w:color="auto"/>
        <w:left w:val="none" w:sz="0" w:space="0" w:color="auto"/>
        <w:bottom w:val="none" w:sz="0" w:space="0" w:color="auto"/>
        <w:right w:val="none" w:sz="0" w:space="0" w:color="auto"/>
      </w:divBdr>
    </w:div>
    <w:div w:id="574827344">
      <w:bodyDiv w:val="1"/>
      <w:marLeft w:val="0"/>
      <w:marRight w:val="0"/>
      <w:marTop w:val="0"/>
      <w:marBottom w:val="0"/>
      <w:divBdr>
        <w:top w:val="none" w:sz="0" w:space="0" w:color="auto"/>
        <w:left w:val="none" w:sz="0" w:space="0" w:color="auto"/>
        <w:bottom w:val="none" w:sz="0" w:space="0" w:color="auto"/>
        <w:right w:val="none" w:sz="0" w:space="0" w:color="auto"/>
      </w:divBdr>
    </w:div>
    <w:div w:id="659697955">
      <w:bodyDiv w:val="1"/>
      <w:marLeft w:val="0"/>
      <w:marRight w:val="0"/>
      <w:marTop w:val="0"/>
      <w:marBottom w:val="0"/>
      <w:divBdr>
        <w:top w:val="none" w:sz="0" w:space="0" w:color="auto"/>
        <w:left w:val="none" w:sz="0" w:space="0" w:color="auto"/>
        <w:bottom w:val="none" w:sz="0" w:space="0" w:color="auto"/>
        <w:right w:val="none" w:sz="0" w:space="0" w:color="auto"/>
      </w:divBdr>
      <w:divsChild>
        <w:div w:id="1563177227">
          <w:marLeft w:val="749"/>
          <w:marRight w:val="0"/>
          <w:marTop w:val="0"/>
          <w:marBottom w:val="0"/>
          <w:divBdr>
            <w:top w:val="none" w:sz="0" w:space="0" w:color="auto"/>
            <w:left w:val="none" w:sz="0" w:space="0" w:color="auto"/>
            <w:bottom w:val="none" w:sz="0" w:space="0" w:color="auto"/>
            <w:right w:val="none" w:sz="0" w:space="0" w:color="auto"/>
          </w:divBdr>
        </w:div>
        <w:div w:id="410666243">
          <w:marLeft w:val="749"/>
          <w:marRight w:val="0"/>
          <w:marTop w:val="0"/>
          <w:marBottom w:val="0"/>
          <w:divBdr>
            <w:top w:val="none" w:sz="0" w:space="0" w:color="auto"/>
            <w:left w:val="none" w:sz="0" w:space="0" w:color="auto"/>
            <w:bottom w:val="none" w:sz="0" w:space="0" w:color="auto"/>
            <w:right w:val="none" w:sz="0" w:space="0" w:color="auto"/>
          </w:divBdr>
        </w:div>
        <w:div w:id="115411104">
          <w:marLeft w:val="749"/>
          <w:marRight w:val="0"/>
          <w:marTop w:val="0"/>
          <w:marBottom w:val="0"/>
          <w:divBdr>
            <w:top w:val="none" w:sz="0" w:space="0" w:color="auto"/>
            <w:left w:val="none" w:sz="0" w:space="0" w:color="auto"/>
            <w:bottom w:val="none" w:sz="0" w:space="0" w:color="auto"/>
            <w:right w:val="none" w:sz="0" w:space="0" w:color="auto"/>
          </w:divBdr>
        </w:div>
        <w:div w:id="916210167">
          <w:marLeft w:val="749"/>
          <w:marRight w:val="0"/>
          <w:marTop w:val="0"/>
          <w:marBottom w:val="0"/>
          <w:divBdr>
            <w:top w:val="none" w:sz="0" w:space="0" w:color="auto"/>
            <w:left w:val="none" w:sz="0" w:space="0" w:color="auto"/>
            <w:bottom w:val="none" w:sz="0" w:space="0" w:color="auto"/>
            <w:right w:val="none" w:sz="0" w:space="0" w:color="auto"/>
          </w:divBdr>
        </w:div>
        <w:div w:id="1099177416">
          <w:marLeft w:val="749"/>
          <w:marRight w:val="0"/>
          <w:marTop w:val="0"/>
          <w:marBottom w:val="0"/>
          <w:divBdr>
            <w:top w:val="none" w:sz="0" w:space="0" w:color="auto"/>
            <w:left w:val="none" w:sz="0" w:space="0" w:color="auto"/>
            <w:bottom w:val="none" w:sz="0" w:space="0" w:color="auto"/>
            <w:right w:val="none" w:sz="0" w:space="0" w:color="auto"/>
          </w:divBdr>
        </w:div>
        <w:div w:id="317349682">
          <w:marLeft w:val="749"/>
          <w:marRight w:val="0"/>
          <w:marTop w:val="0"/>
          <w:marBottom w:val="0"/>
          <w:divBdr>
            <w:top w:val="none" w:sz="0" w:space="0" w:color="auto"/>
            <w:left w:val="none" w:sz="0" w:space="0" w:color="auto"/>
            <w:bottom w:val="none" w:sz="0" w:space="0" w:color="auto"/>
            <w:right w:val="none" w:sz="0" w:space="0" w:color="auto"/>
          </w:divBdr>
        </w:div>
        <w:div w:id="622617033">
          <w:marLeft w:val="749"/>
          <w:marRight w:val="0"/>
          <w:marTop w:val="0"/>
          <w:marBottom w:val="0"/>
          <w:divBdr>
            <w:top w:val="none" w:sz="0" w:space="0" w:color="auto"/>
            <w:left w:val="none" w:sz="0" w:space="0" w:color="auto"/>
            <w:bottom w:val="none" w:sz="0" w:space="0" w:color="auto"/>
            <w:right w:val="none" w:sz="0" w:space="0" w:color="auto"/>
          </w:divBdr>
        </w:div>
        <w:div w:id="1616711732">
          <w:marLeft w:val="749"/>
          <w:marRight w:val="0"/>
          <w:marTop w:val="0"/>
          <w:marBottom w:val="0"/>
          <w:divBdr>
            <w:top w:val="none" w:sz="0" w:space="0" w:color="auto"/>
            <w:left w:val="none" w:sz="0" w:space="0" w:color="auto"/>
            <w:bottom w:val="none" w:sz="0" w:space="0" w:color="auto"/>
            <w:right w:val="none" w:sz="0" w:space="0" w:color="auto"/>
          </w:divBdr>
        </w:div>
        <w:div w:id="10957598">
          <w:marLeft w:val="749"/>
          <w:marRight w:val="0"/>
          <w:marTop w:val="0"/>
          <w:marBottom w:val="0"/>
          <w:divBdr>
            <w:top w:val="none" w:sz="0" w:space="0" w:color="auto"/>
            <w:left w:val="none" w:sz="0" w:space="0" w:color="auto"/>
            <w:bottom w:val="none" w:sz="0" w:space="0" w:color="auto"/>
            <w:right w:val="none" w:sz="0" w:space="0" w:color="auto"/>
          </w:divBdr>
        </w:div>
      </w:divsChild>
    </w:div>
    <w:div w:id="1000621434">
      <w:bodyDiv w:val="1"/>
      <w:marLeft w:val="0"/>
      <w:marRight w:val="0"/>
      <w:marTop w:val="0"/>
      <w:marBottom w:val="0"/>
      <w:divBdr>
        <w:top w:val="none" w:sz="0" w:space="0" w:color="auto"/>
        <w:left w:val="none" w:sz="0" w:space="0" w:color="auto"/>
        <w:bottom w:val="none" w:sz="0" w:space="0" w:color="auto"/>
        <w:right w:val="none" w:sz="0" w:space="0" w:color="auto"/>
      </w:divBdr>
    </w:div>
    <w:div w:id="10584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generale@.." TargetMode="External"/><Relationship Id="rId3" Type="http://schemas.openxmlformats.org/officeDocument/2006/relationships/settings" Target="settings.xml"/><Relationship Id="rId7" Type="http://schemas.openxmlformats.org/officeDocument/2006/relationships/hyperlink" Target="mailto:p.aloe@regione.calabr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6754</Characters>
  <Application>Microsoft Office Word</Application>
  <DocSecurity>0</DocSecurity>
  <Lines>56</Lines>
  <Paragraphs>15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ccifm</dc:creator>
  <cp:keywords/>
  <dc:description/>
  <cp:lastModifiedBy>MAURIZIO BOZZO</cp:lastModifiedBy>
  <cp:revision>2</cp:revision>
  <cp:lastPrinted>2016-07-25T14:24:00Z</cp:lastPrinted>
  <dcterms:created xsi:type="dcterms:W3CDTF">2019-02-22T09:13:00Z</dcterms:created>
  <dcterms:modified xsi:type="dcterms:W3CDTF">2019-02-22T09:13:00Z</dcterms:modified>
</cp:coreProperties>
</file>